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2" w:rsidRPr="00564555" w:rsidRDefault="00491602" w:rsidP="00491602">
      <w:pPr>
        <w:pStyle w:val="ParagraphStyle"/>
        <w:widowControl/>
        <w:shd w:val="clear" w:color="auto" w:fill="D0CECE" w:themeFill="background2" w:themeFillShade="E6"/>
        <w:tabs>
          <w:tab w:val="left" w:pos="105"/>
          <w:tab w:val="left" w:pos="465"/>
          <w:tab w:val="left" w:pos="3505"/>
          <w:tab w:val="center" w:pos="4252"/>
        </w:tabs>
        <w:ind w:right="-1"/>
        <w:jc w:val="center"/>
        <w:rPr>
          <w:rFonts w:ascii="Arial Narrow" w:hAnsi="Arial Narrow" w:cs="Calibri"/>
          <w:b/>
          <w:bCs/>
          <w:sz w:val="28"/>
          <w:szCs w:val="28"/>
          <w:lang w:val="pt-BR"/>
        </w:rPr>
      </w:pPr>
      <w:r>
        <w:rPr>
          <w:rFonts w:ascii="Arial Narrow" w:hAnsi="Arial Narrow" w:cs="Calibri"/>
          <w:b/>
          <w:bCs/>
          <w:sz w:val="28"/>
          <w:szCs w:val="28"/>
        </w:rPr>
        <w:t>ANEXO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3</w:t>
      </w:r>
    </w:p>
    <w:p w:rsidR="00491602" w:rsidRDefault="00491602" w:rsidP="00491602">
      <w:pPr>
        <w:pStyle w:val="ParagraphStyle"/>
        <w:widowControl/>
        <w:shd w:val="clear" w:color="auto" w:fill="D0CECE" w:themeFill="background2" w:themeFillShade="E6"/>
        <w:spacing w:line="276" w:lineRule="auto"/>
        <w:jc w:val="center"/>
        <w:rPr>
          <w:rFonts w:ascii="Arial Narrow" w:hAnsi="Arial Narrow" w:cs="Calibri"/>
          <w:b/>
          <w:bCs/>
          <w:sz w:val="20"/>
          <w:szCs w:val="20"/>
        </w:rPr>
      </w:pPr>
      <w:bookmarkStart w:id="0" w:name="_Hlk64316423"/>
      <w:r>
        <w:rPr>
          <w:rFonts w:ascii="Arial Narrow" w:hAnsi="Arial Narrow" w:cs="Calibri"/>
          <w:b/>
          <w:bCs/>
          <w:sz w:val="28"/>
          <w:szCs w:val="28"/>
        </w:rPr>
        <w:t>PREGÃO ELETRÔNICO Nº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01</w:t>
      </w:r>
      <w:r>
        <w:rPr>
          <w:rFonts w:ascii="Arial Narrow" w:hAnsi="Arial Narrow" w:cs="Calibri"/>
          <w:b/>
          <w:bCs/>
          <w:sz w:val="28"/>
          <w:szCs w:val="28"/>
        </w:rPr>
        <w:t>/202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</w:t>
      </w:r>
      <w:bookmarkEnd w:id="0"/>
    </w:p>
    <w:p w:rsidR="00491602" w:rsidRDefault="00491602" w:rsidP="00491602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PLANILHA DA PROPOSTA COMERCIAL</w:t>
      </w:r>
    </w:p>
    <w:p w:rsidR="00491602" w:rsidRDefault="00491602" w:rsidP="00491602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:rsidR="00491602" w:rsidRDefault="00491602" w:rsidP="00491602">
      <w:pPr>
        <w:pStyle w:val="ParagraphStyle"/>
        <w:widowControl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Empresa __________________________, com sede na cidade _____________________, inscrita no CNPJ/MF sob nº _____________________, neste ato representado pelo Sr. ________________________, abaixo assinada, propõe à Câmara Municipal de Carambeí, tipo </w:t>
      </w:r>
      <w:r>
        <w:rPr>
          <w:rFonts w:ascii="Calibri" w:hAnsi="Calibri" w:cs="Calibri"/>
          <w:b/>
          <w:bCs/>
          <w:u w:val="single"/>
        </w:rPr>
        <w:t>menor preço</w:t>
      </w:r>
      <w:r>
        <w:rPr>
          <w:rFonts w:ascii="Calibri" w:hAnsi="Calibri" w:cs="Calibri"/>
        </w:rPr>
        <w:t>, nas seguintes condições:</w:t>
      </w:r>
      <w:r>
        <w:rPr>
          <w:rFonts w:ascii="Calibri" w:hAnsi="Calibri" w:cs="Calibri"/>
          <w:b/>
          <w:bCs/>
        </w:rPr>
        <w:t xml:space="preserve"> </w:t>
      </w:r>
    </w:p>
    <w:p w:rsidR="00491602" w:rsidRDefault="00491602" w:rsidP="00491602">
      <w:pPr>
        <w:pStyle w:val="ParagraphStyle"/>
        <w:widowControl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723"/>
        <w:gridCol w:w="3608"/>
        <w:gridCol w:w="1725"/>
        <w:gridCol w:w="800"/>
        <w:gridCol w:w="944"/>
        <w:gridCol w:w="920"/>
      </w:tblGrid>
      <w:tr w:rsidR="00491602" w:rsidRPr="002F75DF" w:rsidTr="00C97F1A">
        <w:tc>
          <w:tcPr>
            <w:tcW w:w="9494" w:type="dxa"/>
            <w:gridSpan w:val="6"/>
          </w:tcPr>
          <w:p w:rsidR="00491602" w:rsidRPr="002F75DF" w:rsidRDefault="00491602" w:rsidP="00C97F1A">
            <w:pPr>
              <w:pStyle w:val="ParagraphStyle"/>
              <w:widowControl/>
              <w:jc w:val="center"/>
              <w:rPr>
                <w:rFonts w:ascii="Arial Narrow" w:hAnsi="Arial Narrow" w:cs="Calibri"/>
                <w:sz w:val="20"/>
                <w:szCs w:val="20"/>
                <w:lang w:val="pt-BR"/>
              </w:rPr>
            </w:pPr>
            <w:r w:rsidRPr="002F75DF">
              <w:rPr>
                <w:rFonts w:ascii="Arial Narrow" w:hAnsi="Arial Narrow" w:cs="Calibri"/>
                <w:b/>
                <w:bCs/>
                <w:sz w:val="20"/>
                <w:szCs w:val="20"/>
                <w:lang w:val="pt-BR"/>
              </w:rPr>
              <w:t>LOTE</w:t>
            </w:r>
            <w:r w:rsidRPr="002F75DF">
              <w:rPr>
                <w:rFonts w:ascii="Arial Narrow" w:hAnsi="Arial Narrow" w:cs="Calibri"/>
                <w:sz w:val="20"/>
                <w:szCs w:val="20"/>
                <w:lang w:val="pt-BR"/>
              </w:rPr>
              <w:t xml:space="preserve"> </w:t>
            </w:r>
            <w:r w:rsidRPr="002F75DF">
              <w:rPr>
                <w:rFonts w:ascii="Arial Narrow" w:hAnsi="Arial Narrow" w:cs="Calibri"/>
                <w:b/>
                <w:bCs/>
                <w:sz w:val="20"/>
                <w:szCs w:val="20"/>
                <w:lang w:val="pt-BR"/>
              </w:rPr>
              <w:t>01</w:t>
            </w:r>
          </w:p>
        </w:tc>
      </w:tr>
      <w:tr w:rsidR="00491602" w:rsidRPr="002F75DF" w:rsidTr="00C97F1A">
        <w:tc>
          <w:tcPr>
            <w:tcW w:w="761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75DF">
              <w:rPr>
                <w:rFonts w:ascii="Arial Narrow" w:hAnsi="Arial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4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75DF">
              <w:rPr>
                <w:rFonts w:ascii="Arial Narrow" w:hAnsi="Arial Narrow"/>
                <w:b/>
                <w:bCs/>
                <w:sz w:val="20"/>
                <w:szCs w:val="20"/>
              </w:rPr>
              <w:t>Nome do produto/serviço</w:t>
            </w:r>
          </w:p>
        </w:tc>
        <w:tc>
          <w:tcPr>
            <w:tcW w:w="1868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75DF">
              <w:rPr>
                <w:rFonts w:ascii="Arial Narrow" w:hAnsi="Arial Narrow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841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75DF">
              <w:rPr>
                <w:rFonts w:ascii="Arial Narrow" w:hAnsi="Arial Narrow"/>
                <w:b/>
                <w:bCs/>
                <w:sz w:val="20"/>
                <w:szCs w:val="20"/>
              </w:rPr>
              <w:t>Uni</w:t>
            </w:r>
          </w:p>
        </w:tc>
        <w:tc>
          <w:tcPr>
            <w:tcW w:w="970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2F75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Preço máximo </w:t>
            </w:r>
            <w:r w:rsidRPr="002F75D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por hora</w:t>
            </w:r>
          </w:p>
        </w:tc>
        <w:tc>
          <w:tcPr>
            <w:tcW w:w="940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75DF">
              <w:rPr>
                <w:rFonts w:ascii="Arial Narrow" w:hAnsi="Arial Narrow"/>
                <w:b/>
                <w:bCs/>
                <w:sz w:val="20"/>
                <w:szCs w:val="20"/>
              </w:rPr>
              <w:t>Preço máximo total</w:t>
            </w:r>
          </w:p>
        </w:tc>
      </w:tr>
      <w:tr w:rsidR="00491602" w:rsidRPr="002F75DF" w:rsidTr="00C97F1A">
        <w:tc>
          <w:tcPr>
            <w:tcW w:w="761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114" w:type="dxa"/>
          </w:tcPr>
          <w:p w:rsidR="00491602" w:rsidRPr="007814A1" w:rsidRDefault="00491602" w:rsidP="00C97F1A">
            <w:pPr>
              <w:pStyle w:val="ParagraphStyle"/>
              <w:jc w:val="both"/>
              <w:rPr>
                <w:rFonts w:ascii="Arial Narrow" w:hAnsi="Arial Narrow"/>
                <w:color w:val="333333"/>
                <w:sz w:val="20"/>
                <w:szCs w:val="20"/>
                <w:lang w:val="pt-BR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 xml:space="preserve">Serviços de limpeza interna e copeiragem no prédio da Câmara Municipal de Carambeí, com fornecimento de 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uniformes e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>quipamentos de proteção individual</w:t>
            </w:r>
          </w:p>
          <w:p w:rsidR="00491602" w:rsidRPr="002F75DF" w:rsidRDefault="00491602" w:rsidP="00C97F1A">
            <w:pPr>
              <w:pStyle w:val="ParagraphStyle"/>
              <w:rPr>
                <w:rFonts w:ascii="Arial Narrow" w:hAnsi="Arial Narrow"/>
                <w:color w:val="333333"/>
                <w:sz w:val="20"/>
                <w:szCs w:val="20"/>
              </w:rPr>
            </w:pPr>
          </w:p>
        </w:tc>
        <w:tc>
          <w:tcPr>
            <w:tcW w:w="1868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7.200 horas -</w:t>
            </w:r>
          </w:p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40 horas p/sem</w:t>
            </w:r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ana</w:t>
            </w:r>
          </w:p>
          <w:p w:rsidR="00491602" w:rsidRPr="002F75DF" w:rsidRDefault="00691EE6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  <w:lang w:val="pt-BR"/>
              </w:rPr>
              <w:t>3</w:t>
            </w:r>
            <w:proofErr w:type="gramEnd"/>
            <w:r w:rsidR="00491602" w:rsidRPr="002F75DF">
              <w:rPr>
                <w:rFonts w:ascii="Arial Narrow" w:hAnsi="Arial Narrow"/>
                <w:sz w:val="20"/>
                <w:szCs w:val="20"/>
              </w:rPr>
              <w:t xml:space="preserve"> funcionários por </w:t>
            </w:r>
            <w:r w:rsidR="00491602" w:rsidRPr="002F75DF">
              <w:rPr>
                <w:rFonts w:ascii="Arial Narrow" w:hAnsi="Arial Narrow"/>
                <w:sz w:val="20"/>
                <w:szCs w:val="20"/>
                <w:lang w:val="pt-BR"/>
              </w:rPr>
              <w:t>12</w:t>
            </w:r>
            <w:r w:rsidR="00491602" w:rsidRPr="002F75DF">
              <w:rPr>
                <w:rFonts w:ascii="Arial Narrow" w:hAnsi="Arial Narrow"/>
                <w:sz w:val="20"/>
                <w:szCs w:val="20"/>
              </w:rPr>
              <w:t xml:space="preserve"> meses</w:t>
            </w:r>
          </w:p>
          <w:p w:rsidR="00491602" w:rsidRPr="002F75DF" w:rsidRDefault="00491602" w:rsidP="00C97F1A">
            <w:pPr>
              <w:pStyle w:val="ParagraphStyle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proofErr w:type="gramStart"/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horas</w:t>
            </w:r>
            <w:proofErr w:type="gramEnd"/>
          </w:p>
        </w:tc>
        <w:tc>
          <w:tcPr>
            <w:tcW w:w="970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1602" w:rsidRPr="002F75DF" w:rsidTr="00C97F1A">
        <w:tc>
          <w:tcPr>
            <w:tcW w:w="761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114" w:type="dxa"/>
          </w:tcPr>
          <w:p w:rsidR="00491602" w:rsidRPr="002F75DF" w:rsidRDefault="00491602" w:rsidP="00C97F1A">
            <w:pPr>
              <w:pStyle w:val="ParagraphStyle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 xml:space="preserve">Serviço de jardinagem e limpeza externa, com o fornecimento de 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uniformes e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>quipamentos de proteção individual</w:t>
            </w:r>
          </w:p>
          <w:p w:rsidR="00491602" w:rsidRPr="002F75DF" w:rsidRDefault="00491602" w:rsidP="00C97F1A">
            <w:pPr>
              <w:pStyle w:val="ParagraphStyle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</w:p>
        </w:tc>
        <w:tc>
          <w:tcPr>
            <w:tcW w:w="1868" w:type="dxa"/>
          </w:tcPr>
          <w:p w:rsidR="00491602" w:rsidRPr="002F75DF" w:rsidRDefault="00691EE6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2</w:t>
            </w:r>
            <w:r w:rsidR="00491602" w:rsidRPr="002F75DF">
              <w:rPr>
                <w:rFonts w:ascii="Arial Narrow" w:hAnsi="Arial Narrow"/>
                <w:sz w:val="20"/>
                <w:szCs w:val="20"/>
              </w:rPr>
              <w:t>.</w:t>
            </w:r>
            <w:r w:rsidR="00316B16">
              <w:rPr>
                <w:rFonts w:ascii="Arial Narrow" w:hAnsi="Arial Narrow"/>
                <w:sz w:val="20"/>
                <w:szCs w:val="20"/>
                <w:lang w:val="pt-BR"/>
              </w:rPr>
              <w:t>4</w:t>
            </w:r>
            <w:r w:rsidR="00491602" w:rsidRPr="002F75DF">
              <w:rPr>
                <w:rFonts w:ascii="Arial Narrow" w:hAnsi="Arial Narrow"/>
                <w:sz w:val="20"/>
                <w:szCs w:val="20"/>
              </w:rPr>
              <w:t>00 horas -</w:t>
            </w:r>
          </w:p>
          <w:p w:rsidR="00491602" w:rsidRPr="002F75DF" w:rsidRDefault="00491602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40 horas p/sem</w:t>
            </w:r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ana</w:t>
            </w:r>
          </w:p>
          <w:p w:rsidR="00491602" w:rsidRPr="002F75DF" w:rsidRDefault="00491602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1 funcionário por</w:t>
            </w:r>
          </w:p>
          <w:p w:rsidR="00491602" w:rsidRPr="002F75DF" w:rsidRDefault="00491602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12</w:t>
            </w:r>
            <w:r w:rsidRPr="002F75DF">
              <w:rPr>
                <w:rFonts w:ascii="Arial Narrow" w:hAnsi="Arial Narrow"/>
                <w:sz w:val="20"/>
                <w:szCs w:val="20"/>
              </w:rPr>
              <w:t xml:space="preserve"> meses</w:t>
            </w:r>
          </w:p>
        </w:tc>
        <w:tc>
          <w:tcPr>
            <w:tcW w:w="841" w:type="dxa"/>
          </w:tcPr>
          <w:p w:rsidR="00491602" w:rsidRPr="002F75DF" w:rsidRDefault="00491602" w:rsidP="00C97F1A">
            <w:pPr>
              <w:pStyle w:val="ParagraphStyle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horas</w:t>
            </w:r>
            <w:proofErr w:type="gramEnd"/>
          </w:p>
        </w:tc>
        <w:tc>
          <w:tcPr>
            <w:tcW w:w="970" w:type="dxa"/>
          </w:tcPr>
          <w:p w:rsidR="00491602" w:rsidRPr="002F75DF" w:rsidRDefault="00491602" w:rsidP="00C97F1A">
            <w:pPr>
              <w:pStyle w:val="ParagraphStyl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491602" w:rsidRPr="002F75DF" w:rsidRDefault="00491602" w:rsidP="00C97F1A">
            <w:pPr>
              <w:pStyle w:val="ParagraphStyle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1602" w:rsidRPr="002F75DF" w:rsidTr="00C97F1A">
        <w:tc>
          <w:tcPr>
            <w:tcW w:w="761" w:type="dxa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114" w:type="dxa"/>
          </w:tcPr>
          <w:p w:rsidR="00491602" w:rsidRPr="002F75DF" w:rsidRDefault="00491602" w:rsidP="00C97F1A">
            <w:pPr>
              <w:pStyle w:val="Centered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color w:val="333333"/>
                <w:sz w:val="20"/>
                <w:szCs w:val="20"/>
              </w:rPr>
              <w:t xml:space="preserve">Serviço de </w:t>
            </w:r>
            <w:r w:rsidRPr="002F75DF">
              <w:rPr>
                <w:rFonts w:ascii="Arial Narrow" w:hAnsi="Arial Narrow"/>
                <w:sz w:val="20"/>
                <w:szCs w:val="20"/>
              </w:rPr>
              <w:t xml:space="preserve">motorista para </w:t>
            </w:r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 xml:space="preserve">conduzir </w:t>
            </w:r>
            <w:r w:rsidRPr="002F75DF">
              <w:rPr>
                <w:rFonts w:ascii="Arial Narrow" w:hAnsi="Arial Narrow"/>
                <w:sz w:val="20"/>
                <w:szCs w:val="20"/>
              </w:rPr>
              <w:t xml:space="preserve">os veículos oficiais do legislativo com o fornecimento de </w:t>
            </w:r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 xml:space="preserve">uniforme </w:t>
            </w:r>
          </w:p>
        </w:tc>
        <w:tc>
          <w:tcPr>
            <w:tcW w:w="1868" w:type="dxa"/>
          </w:tcPr>
          <w:p w:rsidR="00491602" w:rsidRPr="002F75DF" w:rsidRDefault="00691EE6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2</w:t>
            </w:r>
            <w:r w:rsidR="00491602" w:rsidRPr="002F75DF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>4</w:t>
            </w:r>
            <w:r w:rsidR="00491602" w:rsidRPr="002F75DF">
              <w:rPr>
                <w:rFonts w:ascii="Arial Narrow" w:hAnsi="Arial Narrow"/>
                <w:sz w:val="20"/>
                <w:szCs w:val="20"/>
              </w:rPr>
              <w:t>00 horas -</w:t>
            </w:r>
          </w:p>
          <w:p w:rsidR="00491602" w:rsidRPr="002F75DF" w:rsidRDefault="00491602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40 horas p/sem</w:t>
            </w:r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ana</w:t>
            </w:r>
          </w:p>
          <w:p w:rsidR="00491602" w:rsidRPr="002F75DF" w:rsidRDefault="00491602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 xml:space="preserve">1 funcionário por </w:t>
            </w:r>
          </w:p>
          <w:p w:rsidR="00491602" w:rsidRPr="002F75DF" w:rsidRDefault="00491602" w:rsidP="00C97F1A">
            <w:pPr>
              <w:pStyle w:val="ParagraphStyle"/>
              <w:ind w:right="-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12</w:t>
            </w:r>
            <w:r w:rsidRPr="002F75DF">
              <w:rPr>
                <w:rFonts w:ascii="Arial Narrow" w:hAnsi="Arial Narrow"/>
                <w:sz w:val="20"/>
                <w:szCs w:val="20"/>
              </w:rPr>
              <w:t xml:space="preserve"> meses</w:t>
            </w:r>
          </w:p>
        </w:tc>
        <w:tc>
          <w:tcPr>
            <w:tcW w:w="841" w:type="dxa"/>
          </w:tcPr>
          <w:p w:rsidR="00491602" w:rsidRPr="002F75DF" w:rsidRDefault="00491602" w:rsidP="00C97F1A">
            <w:pPr>
              <w:pStyle w:val="ParagraphStyle"/>
              <w:jc w:val="center"/>
              <w:rPr>
                <w:rFonts w:ascii="Arial Narrow" w:hAnsi="Arial Narrow"/>
                <w:sz w:val="20"/>
                <w:szCs w:val="20"/>
                <w:lang w:val="pt-BR"/>
              </w:rPr>
            </w:pPr>
            <w:proofErr w:type="gramStart"/>
            <w:r w:rsidRPr="002F75DF">
              <w:rPr>
                <w:rFonts w:ascii="Arial Narrow" w:hAnsi="Arial Narrow"/>
                <w:sz w:val="20"/>
                <w:szCs w:val="20"/>
                <w:lang w:val="pt-BR"/>
              </w:rPr>
              <w:t>horas</w:t>
            </w:r>
            <w:proofErr w:type="gramEnd"/>
          </w:p>
        </w:tc>
        <w:tc>
          <w:tcPr>
            <w:tcW w:w="970" w:type="dxa"/>
          </w:tcPr>
          <w:p w:rsidR="00491602" w:rsidRPr="002F75DF" w:rsidRDefault="00491602" w:rsidP="00C97F1A">
            <w:pPr>
              <w:pStyle w:val="ParagraphStyl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491602" w:rsidRPr="002F75DF" w:rsidRDefault="00491602" w:rsidP="00C97F1A">
            <w:pPr>
              <w:pStyle w:val="ParagraphStyle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1602" w:rsidRPr="002F75DF" w:rsidTr="00C97F1A">
        <w:tc>
          <w:tcPr>
            <w:tcW w:w="9494" w:type="dxa"/>
            <w:gridSpan w:val="6"/>
          </w:tcPr>
          <w:p w:rsidR="00491602" w:rsidRPr="002F75DF" w:rsidRDefault="00491602" w:rsidP="00C97F1A">
            <w:pPr>
              <w:pStyle w:val="ParagraphStyle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5DF">
              <w:rPr>
                <w:rFonts w:ascii="Arial Narrow" w:hAnsi="Arial Narrow"/>
                <w:sz w:val="20"/>
                <w:szCs w:val="20"/>
              </w:rPr>
              <w:t>Total :</w:t>
            </w:r>
          </w:p>
        </w:tc>
      </w:tr>
    </w:tbl>
    <w:p w:rsidR="00491602" w:rsidRDefault="00491602" w:rsidP="00491602">
      <w:pPr>
        <w:pStyle w:val="ParagraphStyle"/>
        <w:widowControl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1602" w:rsidRDefault="00491602" w:rsidP="00491602">
      <w:pPr>
        <w:pStyle w:val="ParagraphStyle"/>
        <w:widowControl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Caso nos seja adjudicado o objeto da presente licitação, nos comprometemos a executar os serviços nos prazos determinados no Edital, indicado para esse fim o Sr. _________________, Carteira de Identidade nº ______________, CPF nº _______________________, residente à __________________________________________, como responsável legal desta empresa.</w:t>
      </w:r>
    </w:p>
    <w:p w:rsidR="00491602" w:rsidRDefault="00491602" w:rsidP="00491602">
      <w:pPr>
        <w:pStyle w:val="ParagraphStyle"/>
        <w:widowControl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Finalizando, declaramos que estamos de pleno acordo com todas as condições estabelecidas no edital e seus anexos.</w:t>
      </w:r>
    </w:p>
    <w:p w:rsidR="00491602" w:rsidRDefault="00491602" w:rsidP="00491602">
      <w:pPr>
        <w:pStyle w:val="ParagraphStyle"/>
        <w:widowControl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____________, ____ de _______________ de 202</w:t>
      </w:r>
      <w:r>
        <w:rPr>
          <w:rFonts w:ascii="Calibri" w:hAnsi="Calibri" w:cs="Calibri"/>
          <w:b/>
          <w:bCs/>
          <w:lang w:val="pt-BR"/>
        </w:rPr>
        <w:t>1</w:t>
      </w:r>
      <w:r>
        <w:rPr>
          <w:rFonts w:ascii="Calibri" w:hAnsi="Calibri" w:cs="Calibri"/>
          <w:b/>
          <w:bCs/>
        </w:rPr>
        <w:t>.</w:t>
      </w:r>
    </w:p>
    <w:p w:rsidR="00491602" w:rsidRDefault="00491602" w:rsidP="00491602">
      <w:pPr>
        <w:pStyle w:val="ParagraphStyle"/>
        <w:widowControl/>
        <w:jc w:val="center"/>
        <w:rPr>
          <w:rFonts w:ascii="Times New Roman" w:hAnsi="Times New Roman" w:cs="Times New Roman"/>
          <w:b/>
          <w:bCs/>
        </w:rPr>
      </w:pPr>
    </w:p>
    <w:p w:rsidR="00491602" w:rsidRDefault="00491602" w:rsidP="00D46FFF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CARIMBO CNPJ E ASSINATURA DO</w:t>
      </w:r>
    </w:p>
    <w:p w:rsidR="00491602" w:rsidRDefault="00491602" w:rsidP="00D46FFF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RESPONSÁVEL PELA EMPRESA</w:t>
      </w:r>
    </w:p>
    <w:p w:rsidR="00491602" w:rsidRDefault="00491602" w:rsidP="00491602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:rsidR="00491602" w:rsidRDefault="00491602" w:rsidP="00491602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:rsidR="00491602" w:rsidRDefault="00491602" w:rsidP="00491602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LOCAL E DATA</w:t>
      </w:r>
    </w:p>
    <w:p w:rsidR="00491602" w:rsidRDefault="00491602" w:rsidP="00491602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NOME E ASSINATURA DO REPRESENTANTE DA EMPRESA</w:t>
      </w:r>
    </w:p>
    <w:p w:rsidR="00491602" w:rsidRDefault="00491602" w:rsidP="00491602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:rsidR="00491602" w:rsidRDefault="00491602" w:rsidP="00491602">
      <w:pPr>
        <w:pStyle w:val="ParagraphStyle"/>
        <w:widowControl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PLANILHA DE CUSTOS E FORMAÇÃO DE PREÇOS</w:t>
      </w:r>
    </w:p>
    <w:p w:rsidR="00491602" w:rsidRDefault="00491602" w:rsidP="00491602">
      <w:pPr>
        <w:pStyle w:val="ParagraphStyle"/>
        <w:widowControl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CONFORME IN 005/2017</w:t>
      </w:r>
    </w:p>
    <w:tbl>
      <w:tblPr>
        <w:tblW w:w="9960" w:type="dxa"/>
        <w:tblCellSpacing w:w="-8" w:type="nil"/>
        <w:tblInd w:w="-5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54"/>
        <w:gridCol w:w="6024"/>
        <w:gridCol w:w="1695"/>
        <w:gridCol w:w="1287"/>
      </w:tblGrid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3E6"/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Módulo 1 - Composição da Remuneração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Composição da Remuneração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Salário-Base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Adicional de Periculosidade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Adicional de Insalubridade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Adicional Noturno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Adicional de Hora Noturna Reduzida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Outros (especificar)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3E6"/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Módulo 2 - Encargos e Benefícios Anuais, Mensais e Diários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Submódulo 2.1 - 13º (décimo terceiro) Salário, Férias e Adicional de Férias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13º (décimo terceiro) Salário, Férias e Adicional de Férias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13º (décimo terceiro) Salário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Férias e Adicional de Férias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645"/>
          <w:tblCellSpacing w:w="-8" w:type="nil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Submódulo 2.2 - Encargos Previdenciários (GPS), Fundo de Garantia por Tempo de Serviço (FGTS) e outras contribuições.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2.2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GPS, FGTS e outras contribuições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5" w:right="-18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Percentual (%)</w:t>
            </w: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Salário Educação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8CBAC"/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SESC ou SESI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SENAI - SENAC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SEBRAE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FGTS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Submódulo 2.3 - Benefícios Mensais e Diários.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Benefícios Mensais e Diários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Transporte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Auxílio-Refeição/Alimentação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Benefício xxx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Outros (especificar)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Quadro-Resumo do Módulo 2 - Encargos e Benefícios anuais, mensais e diários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Encargos e Benefícios Anuais, Mensais e Diários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13º (décimo terceiro) Salário, Férias e Adicional de Férias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GPS, FGTS e outras contribuições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Benefícios Mensais e Diários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3E6"/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Módulo 3 - Provisão para Rescisão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Provisão para Rescisão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Aviso Prévio Indenizado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Incidência do FGTS sobre o Aviso Prévio Indenizado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Multa do FGTS e contribuição social sobre o Aviso Prévio Indenizado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Aviso Prévio Trabalhado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Incidência dos encargos do submódulo 2.2 sobre o Aviso Prévio Trabalhado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Multa do FGTS e contribuição social sobre o Aviso Prévio Trabalhado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3E6"/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Módulo 4 - Custo de Reposição do Profissional Ausente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Submódulo 4.1 - Ausências Legais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4.1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Ausências Legais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Férias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Ausências Legais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Licença-Paternidade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Ausência por acidente de trabalho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Afastamento Maternidade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Outros (especificar)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Submódulo 4.2 - Intrajornada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4.2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Intrajornada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Intervalo para repouso e alimentação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Quadro-Resumo do Módulo 4 - Custo de Reposição do Profissional Ausente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 de Reposição do Profissional Ausente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Ausências Legais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Intrajornada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3E6"/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Módulo 5 - Insumos Diversos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Insumos Diversos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Uniformes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Materiais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Equipamentos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Outros (especificar)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3E6"/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Módulo 6 - Custos Indiretos, Tributos e Lucro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30" w:firstLine="85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Custos Indiretos, Tributos e Lucro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tabs>
                <w:tab w:val="left" w:pos="1200"/>
              </w:tabs>
              <w:ind w:left="-780" w:right="-78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Percentual (%)</w:t>
            </w: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64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Custos Indiretos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tabs>
                <w:tab w:val="left" w:pos="840"/>
              </w:tabs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64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Lucro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tabs>
                <w:tab w:val="left" w:pos="840"/>
              </w:tabs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64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Tributos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tabs>
                <w:tab w:val="left" w:pos="840"/>
              </w:tabs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64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C.1. Tributos Federais (especificar)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tabs>
                <w:tab w:val="left" w:pos="840"/>
              </w:tabs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64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C.2. Tributos Estaduais (especificar)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tabs>
                <w:tab w:val="left" w:pos="840"/>
              </w:tabs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64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6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C.3. Tributos Municipais (especificar)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tabs>
                <w:tab w:val="left" w:pos="840"/>
              </w:tabs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64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3E6"/>
            <w:vAlign w:val="center"/>
          </w:tcPr>
          <w:p w:rsidR="00491602" w:rsidRDefault="00491602" w:rsidP="00C97F1A">
            <w:pPr>
              <w:pStyle w:val="ParagraphStyle"/>
              <w:widowControl/>
              <w:ind w:left="-78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 QUADRO-RESUMO DO CUSTO POR EMPREGADO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78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Mão de obra vinculada à execução contratual (valor por empregado)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(R$)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Módulo 1 - Composição da Remuneração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Módulo 2 - Encargos e Benefícios Anuais, Mensais e Diários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Módulo 3 - Provisão para Rescisão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Módulo 4 - Custo de Reposição do Profissional Ausente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Módulo 5 - Insumos Diversos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Subtotal (A + B +C+ D+E)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 w:firstLine="85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Módulo 6 – Custos Indiretos, Tributos e Lucro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30"/>
          <w:tblCellSpacing w:w="-8" w:type="nil"/>
        </w:trPr>
        <w:tc>
          <w:tcPr>
            <w:tcW w:w="6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85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Valor Total por Empregado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1602" w:rsidRDefault="00491602" w:rsidP="00C97F1A">
            <w:pPr>
              <w:pStyle w:val="ParagraphStyle"/>
              <w:widowControl/>
              <w:ind w:left="-780" w:right="-2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  <w:tr w:rsidR="00491602" w:rsidTr="00661EEB">
        <w:trPr>
          <w:trHeight w:val="315"/>
          <w:tblCellSpacing w:w="-8" w:type="nil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2" w:rsidRDefault="00491602" w:rsidP="00C97F1A">
            <w:pPr>
              <w:pStyle w:val="ParagraphStyle"/>
              <w:widowControl/>
              <w:ind w:left="-855"/>
              <w:rPr>
                <w:rFonts w:ascii="Calibri" w:hAnsi="Calibri" w:cs="Calibri"/>
                <w:color w:val="000000"/>
              </w:rPr>
            </w:pPr>
          </w:p>
        </w:tc>
      </w:tr>
    </w:tbl>
    <w:p w:rsidR="00491602" w:rsidRDefault="00491602"/>
    <w:sectPr w:rsidR="00491602" w:rsidSect="00AB6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1602"/>
    <w:rsid w:val="00316B16"/>
    <w:rsid w:val="00491602"/>
    <w:rsid w:val="005D59A8"/>
    <w:rsid w:val="005E56BA"/>
    <w:rsid w:val="00661EEB"/>
    <w:rsid w:val="00691EE6"/>
    <w:rsid w:val="00AB6EE5"/>
    <w:rsid w:val="00D4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0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4916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4916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91602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812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IRIS</cp:lastModifiedBy>
  <cp:revision>9</cp:revision>
  <cp:lastPrinted>2021-02-23T20:11:00Z</cp:lastPrinted>
  <dcterms:created xsi:type="dcterms:W3CDTF">2021-02-17T02:59:00Z</dcterms:created>
  <dcterms:modified xsi:type="dcterms:W3CDTF">2021-02-23T20:11:00Z</dcterms:modified>
</cp:coreProperties>
</file>