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741E3" w14:textId="318DDEEC" w:rsidR="00767D38" w:rsidRPr="00767D38" w:rsidRDefault="00767D38" w:rsidP="00767D38">
      <w:pPr>
        <w:pStyle w:val="ParagraphStyle"/>
        <w:widowControl/>
        <w:shd w:val="clear" w:color="auto" w:fill="D0CECE" w:themeFill="background2" w:themeFillShade="E6"/>
        <w:tabs>
          <w:tab w:val="left" w:pos="105"/>
          <w:tab w:val="left" w:pos="465"/>
          <w:tab w:val="left" w:pos="3505"/>
          <w:tab w:val="left" w:pos="4029"/>
          <w:tab w:val="center" w:pos="4252"/>
          <w:tab w:val="center" w:pos="4819"/>
        </w:tabs>
        <w:ind w:right="-1"/>
        <w:jc w:val="center"/>
        <w:rPr>
          <w:rFonts w:ascii="Arial Narrow" w:hAnsi="Arial Narrow" w:cs="Calibri"/>
          <w:b/>
          <w:bCs/>
          <w:sz w:val="28"/>
          <w:szCs w:val="28"/>
          <w:lang w:val="pt-BR"/>
        </w:rPr>
      </w:pPr>
      <w:r>
        <w:rPr>
          <w:rFonts w:ascii="Arial Narrow" w:hAnsi="Arial Narrow" w:cs="Calibri"/>
          <w:b/>
          <w:bCs/>
          <w:sz w:val="28"/>
          <w:szCs w:val="28"/>
        </w:rPr>
        <w:t xml:space="preserve">ANEXO 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04</w:t>
      </w:r>
    </w:p>
    <w:p w14:paraId="68979168" w14:textId="77777777" w:rsidR="00767D38" w:rsidRDefault="00767D38" w:rsidP="00767D38">
      <w:pPr>
        <w:pStyle w:val="ParagraphStyle"/>
        <w:widowControl/>
        <w:shd w:val="clear" w:color="auto" w:fill="D0CECE" w:themeFill="background2" w:themeFillShade="E6"/>
        <w:spacing w:line="276" w:lineRule="auto"/>
        <w:jc w:val="center"/>
        <w:rPr>
          <w:rFonts w:ascii="Arial Narrow" w:hAnsi="Arial Narrow" w:cs="Calibri"/>
          <w:b/>
          <w:bCs/>
          <w:sz w:val="20"/>
          <w:szCs w:val="20"/>
        </w:rPr>
      </w:pPr>
      <w:bookmarkStart w:id="0" w:name="_Hlk64316423"/>
      <w:r>
        <w:rPr>
          <w:rFonts w:ascii="Arial Narrow" w:hAnsi="Arial Narrow" w:cs="Calibri"/>
          <w:b/>
          <w:bCs/>
          <w:sz w:val="28"/>
          <w:szCs w:val="28"/>
        </w:rPr>
        <w:t>PREGÃO ELETRÔNICO Nº 0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01</w:t>
      </w:r>
      <w:r>
        <w:rPr>
          <w:rFonts w:ascii="Arial Narrow" w:hAnsi="Arial Narrow" w:cs="Calibri"/>
          <w:b/>
          <w:bCs/>
          <w:sz w:val="28"/>
          <w:szCs w:val="28"/>
        </w:rPr>
        <w:t>/202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1</w:t>
      </w:r>
      <w:bookmarkEnd w:id="0"/>
    </w:p>
    <w:p w14:paraId="15CB1716" w14:textId="07BB9614" w:rsidR="00F7499D" w:rsidRPr="004341B0" w:rsidRDefault="00F7499D" w:rsidP="004341B0">
      <w:pPr>
        <w:pStyle w:val="SemEspaamento"/>
        <w:jc w:val="center"/>
        <w:rPr>
          <w:rFonts w:ascii="Arial Narrow" w:hAnsi="Arial Narrow"/>
        </w:rPr>
      </w:pPr>
      <w:r w:rsidRPr="004341B0">
        <w:rPr>
          <w:rFonts w:ascii="Arial Narrow" w:hAnsi="Arial Narrow"/>
        </w:rPr>
        <w:t>TERMO DE ADESÃO AO SISTEMA DE PREGÃO ELETRÔNICO DA BOLSA DE LICITAÇÕES</w:t>
      </w:r>
      <w:r w:rsidR="004341B0" w:rsidRPr="004341B0">
        <w:rPr>
          <w:rFonts w:ascii="Arial Narrow" w:hAnsi="Arial Narrow"/>
        </w:rPr>
        <w:t xml:space="preserve"> </w:t>
      </w:r>
      <w:r w:rsidRPr="004341B0">
        <w:rPr>
          <w:rFonts w:ascii="Arial Narrow" w:hAnsi="Arial Narrow"/>
        </w:rPr>
        <w:t>LEILÕES DO BRASIL E DE INTERMEDIAÇÃO DE OPERAÇÕES</w:t>
      </w:r>
    </w:p>
    <w:tbl>
      <w:tblPr>
        <w:tblW w:w="9630" w:type="dxa"/>
        <w:tblInd w:w="9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8"/>
        <w:gridCol w:w="5372"/>
      </w:tblGrid>
      <w:tr w:rsidR="00F7499D" w14:paraId="27304A8C" w14:textId="77777777" w:rsidTr="00D3476C">
        <w:trPr>
          <w:trHeight w:val="285"/>
        </w:trPr>
        <w:tc>
          <w:tcPr>
            <w:tcW w:w="9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4B77E" w14:textId="77777777" w:rsidR="00F7499D" w:rsidRDefault="00F7499D" w:rsidP="005A6504">
            <w:pPr>
              <w:pStyle w:val="ParagraphStyle"/>
              <w:widowControl/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Natureza do Licitante (Pessoa física ou jurídica)</w:t>
            </w:r>
          </w:p>
        </w:tc>
      </w:tr>
      <w:tr w:rsidR="00F7499D" w14:paraId="184E5E10" w14:textId="77777777" w:rsidTr="00D3476C">
        <w:tblPrEx>
          <w:tblCellSpacing w:w="-8" w:type="nil"/>
        </w:tblPrEx>
        <w:trPr>
          <w:trHeight w:val="285"/>
          <w:tblCellSpacing w:w="-8" w:type="nil"/>
        </w:trPr>
        <w:tc>
          <w:tcPr>
            <w:tcW w:w="9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8944F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Nome: (Razão Social)</w:t>
            </w:r>
          </w:p>
        </w:tc>
      </w:tr>
      <w:tr w:rsidR="00F7499D" w14:paraId="41E9EF08" w14:textId="77777777" w:rsidTr="00D3476C">
        <w:tblPrEx>
          <w:tblCellSpacing w:w="-8" w:type="nil"/>
        </w:tblPrEx>
        <w:trPr>
          <w:trHeight w:val="345"/>
          <w:tblCellSpacing w:w="-8" w:type="nil"/>
        </w:trPr>
        <w:tc>
          <w:tcPr>
            <w:tcW w:w="9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B4A9C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Endereço:</w:t>
            </w:r>
          </w:p>
        </w:tc>
      </w:tr>
      <w:tr w:rsidR="00F7499D" w14:paraId="580CF714" w14:textId="77777777" w:rsidTr="00D3476C">
        <w:tblPrEx>
          <w:tblCellSpacing w:w="-8" w:type="nil"/>
        </w:tblPrEx>
        <w:trPr>
          <w:trHeight w:val="345"/>
          <w:tblCellSpacing w:w="-8" w:type="nil"/>
        </w:trPr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683CDC3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Complemento</w:t>
            </w:r>
          </w:p>
        </w:tc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99319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Bairro:</w:t>
            </w:r>
          </w:p>
        </w:tc>
      </w:tr>
      <w:tr w:rsidR="00F7499D" w14:paraId="30B5A349" w14:textId="77777777" w:rsidTr="00D3476C">
        <w:tblPrEx>
          <w:tblCellSpacing w:w="-8" w:type="nil"/>
        </w:tblPrEx>
        <w:trPr>
          <w:trHeight w:val="195"/>
          <w:tblCellSpacing w:w="-8" w:type="nil"/>
        </w:trPr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46FA1AC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Cidade:</w:t>
            </w:r>
          </w:p>
        </w:tc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9EA12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UF</w:t>
            </w:r>
          </w:p>
        </w:tc>
      </w:tr>
      <w:tr w:rsidR="00F7499D" w14:paraId="1F133412" w14:textId="77777777" w:rsidTr="00D3476C">
        <w:tblPrEx>
          <w:tblCellSpacing w:w="-8" w:type="nil"/>
        </w:tblPrEx>
        <w:trPr>
          <w:trHeight w:val="195"/>
          <w:tblCellSpacing w:w="-8" w:type="nil"/>
        </w:trPr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45ECD4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CEP:</w:t>
            </w:r>
          </w:p>
        </w:tc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B5B87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CNPJ/CPF:</w:t>
            </w:r>
          </w:p>
        </w:tc>
      </w:tr>
      <w:tr w:rsidR="00F7499D" w14:paraId="478594B4" w14:textId="77777777" w:rsidTr="00D3476C">
        <w:tblPrEx>
          <w:tblCellSpacing w:w="-8" w:type="nil"/>
        </w:tblPrEx>
        <w:trPr>
          <w:trHeight w:val="180"/>
          <w:tblCellSpacing w:w="-8" w:type="nil"/>
        </w:trPr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EC14AEA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Inscrição estadual:</w:t>
            </w:r>
          </w:p>
        </w:tc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3CB93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RG</w:t>
            </w:r>
          </w:p>
        </w:tc>
      </w:tr>
      <w:tr w:rsidR="00F7499D" w14:paraId="202B8D96" w14:textId="77777777" w:rsidTr="00D3476C">
        <w:tblPrEx>
          <w:tblCellSpacing w:w="-8" w:type="nil"/>
        </w:tblPrEx>
        <w:trPr>
          <w:trHeight w:val="180"/>
          <w:tblCellSpacing w:w="-8" w:type="nil"/>
        </w:trPr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AA6901C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Telefone comercial:</w:t>
            </w:r>
          </w:p>
        </w:tc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37065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Fax:</w:t>
            </w:r>
          </w:p>
        </w:tc>
      </w:tr>
      <w:tr w:rsidR="00F7499D" w14:paraId="57CC7683" w14:textId="77777777" w:rsidTr="00D3476C">
        <w:tblPrEx>
          <w:tblCellSpacing w:w="-8" w:type="nil"/>
        </w:tblPrEx>
        <w:trPr>
          <w:trHeight w:val="180"/>
          <w:tblCellSpacing w:w="-8" w:type="nil"/>
        </w:trPr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1E3847D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Celular:</w:t>
            </w:r>
          </w:p>
        </w:tc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E96CF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E-mail:</w:t>
            </w:r>
          </w:p>
        </w:tc>
      </w:tr>
      <w:tr w:rsidR="00F7499D" w14:paraId="37F49E8D" w14:textId="77777777" w:rsidTr="00D3476C">
        <w:tblPrEx>
          <w:tblCellSpacing w:w="-8" w:type="nil"/>
        </w:tblPrEx>
        <w:trPr>
          <w:trHeight w:val="180"/>
          <w:tblCellSpacing w:w="-8" w:type="nil"/>
        </w:trPr>
        <w:tc>
          <w:tcPr>
            <w:tcW w:w="9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B6E55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Representante legal:</w:t>
            </w:r>
          </w:p>
        </w:tc>
      </w:tr>
      <w:tr w:rsidR="00F7499D" w14:paraId="287E4B74" w14:textId="77777777" w:rsidTr="00D3476C">
        <w:tblPrEx>
          <w:tblCellSpacing w:w="-8" w:type="nil"/>
        </w:tblPrEx>
        <w:trPr>
          <w:trHeight w:val="180"/>
          <w:tblCellSpacing w:w="-8" w:type="nil"/>
        </w:trPr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E7361BD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Cargo:</w:t>
            </w:r>
          </w:p>
        </w:tc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95351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Telefone:</w:t>
            </w:r>
          </w:p>
        </w:tc>
      </w:tr>
      <w:tr w:rsidR="00F7499D" w14:paraId="6E414ED2" w14:textId="77777777" w:rsidTr="00D3476C">
        <w:tblPrEx>
          <w:tblCellSpacing w:w="-8" w:type="nil"/>
        </w:tblPrEx>
        <w:trPr>
          <w:trHeight w:val="255"/>
          <w:tblCellSpacing w:w="-8" w:type="nil"/>
        </w:trPr>
        <w:tc>
          <w:tcPr>
            <w:tcW w:w="9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172E4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Ramo de Atividade:</w:t>
            </w:r>
          </w:p>
        </w:tc>
      </w:tr>
    </w:tbl>
    <w:p w14:paraId="5A79BEC1" w14:textId="77777777" w:rsidR="00F7499D" w:rsidRDefault="00F7499D" w:rsidP="00F7499D">
      <w:pPr>
        <w:pStyle w:val="ParagraphStyle"/>
        <w:widowControl/>
        <w:jc w:val="both"/>
        <w:rPr>
          <w:rFonts w:ascii="Calibri" w:hAnsi="Calibri" w:cs="Calibri"/>
          <w:b/>
          <w:bCs/>
        </w:rPr>
      </w:pPr>
    </w:p>
    <w:p w14:paraId="0B97E4AF" w14:textId="77777777" w:rsidR="00F7499D" w:rsidRDefault="00F7499D" w:rsidP="00F7499D">
      <w:pPr>
        <w:pStyle w:val="ParagraphStyle"/>
        <w:widowControl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1.</w:t>
      </w:r>
      <w:r>
        <w:rPr>
          <w:rFonts w:ascii="Calibri" w:hAnsi="Calibri" w:cs="Calibri"/>
        </w:rPr>
        <w:t xml:space="preserve"> Por meio do presente Termo de Adesão, o Licitante acima qualificado manifesta sua adesão ao Regulamento do Sistema Eletrônico de Pregões Eletrônicos da Bolsa de Licitações e Leilões do Brasil, do qual declara ter pleno conhecimento, em conformidade com as disposições que seguem.</w:t>
      </w:r>
    </w:p>
    <w:p w14:paraId="5D2CB6A2" w14:textId="77777777" w:rsidR="00F7499D" w:rsidRDefault="00F7499D" w:rsidP="00F7499D">
      <w:pPr>
        <w:pStyle w:val="ParagraphStyle"/>
        <w:widowControl/>
        <w:spacing w:line="276" w:lineRule="auto"/>
        <w:jc w:val="both"/>
        <w:rPr>
          <w:rFonts w:ascii="Calibri" w:hAnsi="Calibri" w:cs="Calibri"/>
        </w:rPr>
      </w:pPr>
    </w:p>
    <w:p w14:paraId="17675360" w14:textId="77777777" w:rsidR="00F7499D" w:rsidRDefault="00F7499D" w:rsidP="00F7499D">
      <w:pPr>
        <w:pStyle w:val="ParagraphStyle"/>
        <w:widowControl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</w:rPr>
        <w:t xml:space="preserve"> São responsabilidades do Licitante:</w:t>
      </w:r>
    </w:p>
    <w:p w14:paraId="71F63A47" w14:textId="77777777" w:rsidR="00F7499D" w:rsidRDefault="00F7499D" w:rsidP="00F7499D">
      <w:pPr>
        <w:pStyle w:val="ParagraphStyle"/>
        <w:widowControl/>
        <w:spacing w:line="276" w:lineRule="auto"/>
        <w:jc w:val="both"/>
        <w:rPr>
          <w:rFonts w:ascii="Calibri" w:hAnsi="Calibri" w:cs="Calibri"/>
        </w:rPr>
      </w:pPr>
    </w:p>
    <w:p w14:paraId="0E269CAC" w14:textId="77777777" w:rsidR="00F7499D" w:rsidRDefault="00F7499D" w:rsidP="00F7499D">
      <w:pPr>
        <w:pStyle w:val="ParagraphStyle"/>
        <w:widowControl/>
        <w:tabs>
          <w:tab w:val="left" w:pos="36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tomar conhecimento de e cumprir todos os dispositivos constantes dos editais de negócios dos quais venha a participar;</w:t>
      </w:r>
    </w:p>
    <w:p w14:paraId="7A553518" w14:textId="77777777" w:rsidR="00F7499D" w:rsidRDefault="00F7499D" w:rsidP="00F7499D">
      <w:pPr>
        <w:pStyle w:val="ParagraphStyle"/>
        <w:widowControl/>
        <w:tabs>
          <w:tab w:val="left" w:pos="36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 observar e cumprir a regularidade fiscal, apresentando a documentação exigida nos editais para fins de habilitação nas licitações em que for vencedor;</w:t>
      </w:r>
    </w:p>
    <w:p w14:paraId="31E2C5EB" w14:textId="77777777" w:rsidR="00F7499D" w:rsidRDefault="00F7499D" w:rsidP="00F7499D">
      <w:pPr>
        <w:pStyle w:val="ParagraphStyle"/>
        <w:widowControl/>
        <w:tabs>
          <w:tab w:val="left" w:pos="36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 observar a legislação pertinente, bem como o disposto nos Estatutos Sociais e nas demais normas e regulamentos expedidos pela Bolsa de Licitações e Leilões do Brasil, dos quais declara ter pleno conhecimento;</w:t>
      </w:r>
    </w:p>
    <w:p w14:paraId="63CF86EF" w14:textId="77777777" w:rsidR="00F7499D" w:rsidRDefault="00F7499D" w:rsidP="00F7499D">
      <w:pPr>
        <w:pStyle w:val="ParagraphStyle"/>
        <w:widowControl/>
        <w:tabs>
          <w:tab w:val="left" w:pos="36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d) designar pessoa responsável para operar o Sistema Eletrônico de Licitações e;</w:t>
      </w:r>
    </w:p>
    <w:p w14:paraId="2B78725D" w14:textId="77777777" w:rsidR="00F7499D" w:rsidRDefault="00F7499D" w:rsidP="00F7499D">
      <w:pPr>
        <w:pStyle w:val="ParagraphStyle"/>
        <w:widowControl/>
        <w:tabs>
          <w:tab w:val="left" w:pos="36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e) pagar a taxa pela utilização do Sistema Eletrônico de Licitações;</w:t>
      </w:r>
    </w:p>
    <w:p w14:paraId="46C83712" w14:textId="77777777" w:rsidR="00F7499D" w:rsidRDefault="00F7499D" w:rsidP="00F7499D">
      <w:pPr>
        <w:pStyle w:val="ParagraphStyle"/>
        <w:widowControl/>
        <w:tabs>
          <w:tab w:val="left" w:pos="360"/>
        </w:tabs>
        <w:spacing w:line="276" w:lineRule="auto"/>
        <w:jc w:val="both"/>
        <w:rPr>
          <w:rFonts w:ascii="Calibri" w:hAnsi="Calibri" w:cs="Calibri"/>
        </w:rPr>
      </w:pPr>
    </w:p>
    <w:p w14:paraId="09F58CDA" w14:textId="77777777" w:rsidR="00F7499D" w:rsidRDefault="00F7499D" w:rsidP="00F7499D">
      <w:pPr>
        <w:pStyle w:val="ParagraphStyle"/>
        <w:widowControl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</w:rPr>
        <w:t xml:space="preserve"> O Licitante reconhece que a utilização do sistema eletrônico de negociação implica o pagamento de taxas de utilização, conforme previsto no Anexo IV do Regulamento Sistema Eletrônico de Licitações da Bolsa de Licitações e Leilões do Brasil;</w:t>
      </w:r>
    </w:p>
    <w:p w14:paraId="2C293C79" w14:textId="77777777" w:rsidR="00F7499D" w:rsidRDefault="00F7499D" w:rsidP="00F7499D">
      <w:pPr>
        <w:pStyle w:val="ParagraphStyle"/>
        <w:widowControl/>
        <w:spacing w:line="276" w:lineRule="auto"/>
        <w:jc w:val="both"/>
        <w:rPr>
          <w:rFonts w:ascii="Calibri" w:hAnsi="Calibri" w:cs="Calibri"/>
        </w:rPr>
      </w:pPr>
    </w:p>
    <w:p w14:paraId="4501A70D" w14:textId="77777777" w:rsidR="00F7499D" w:rsidRDefault="00F7499D" w:rsidP="00F7499D">
      <w:pPr>
        <w:pStyle w:val="ParagraphStyle"/>
        <w:widowControl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4</w:t>
      </w:r>
      <w:r>
        <w:rPr>
          <w:rFonts w:ascii="Calibri" w:hAnsi="Calibri" w:cs="Calibri"/>
        </w:rPr>
        <w:t>. O Licitante autoriza a Bolsa de Licitações e Leilões a expedir boleto de cobrança bancária referente às taxas de utilização ora referidas, nos prazos e condições definidos no Anexo IV do Regulamento Sistema Eletrônico de Licitações da Bolsa de Licitações e Leilões;</w:t>
      </w:r>
    </w:p>
    <w:p w14:paraId="6B72874B" w14:textId="77777777" w:rsidR="00F7499D" w:rsidRDefault="00F7499D" w:rsidP="00F7499D">
      <w:pPr>
        <w:pStyle w:val="ParagraphStyle"/>
        <w:widowControl/>
        <w:spacing w:line="276" w:lineRule="auto"/>
        <w:jc w:val="both"/>
        <w:rPr>
          <w:rFonts w:ascii="Calibri" w:hAnsi="Calibri" w:cs="Calibri"/>
        </w:rPr>
      </w:pPr>
    </w:p>
    <w:p w14:paraId="23BD45D4" w14:textId="77777777" w:rsidR="00F7499D" w:rsidRDefault="00F7499D" w:rsidP="00F7499D">
      <w:pPr>
        <w:pStyle w:val="ParagraphStyle"/>
        <w:widowControl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5.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(cláusula facultativa – para caso de uso de corretoras)</w:t>
      </w:r>
      <w:r>
        <w:rPr>
          <w:rFonts w:ascii="Calibri" w:hAnsi="Calibri" w:cs="Calibri"/>
        </w:rPr>
        <w:t xml:space="preserve"> O Fornecedor/Comprador outorga plenos poderes à sociedade corretora abaixo qualificada, nos termos dos artigos 653 e seguintes do Código Civil Brasileiro, para o fim específico de credenciá-lo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representá-lo nos negócios de seu interesse realizados por meio do Sistema Eletrônico de Licitações da Bolsa de Licitações e Leilões do Brasil, podendo a sociedade corretora, para tanto:</w:t>
      </w:r>
    </w:p>
    <w:p w14:paraId="2F2C99FA" w14:textId="77777777" w:rsidR="00F7499D" w:rsidRDefault="00F7499D" w:rsidP="00F7499D">
      <w:pPr>
        <w:pStyle w:val="ParagraphStyle"/>
        <w:widowControl/>
        <w:tabs>
          <w:tab w:val="left" w:pos="480"/>
        </w:tabs>
        <w:spacing w:line="276" w:lineRule="auto"/>
        <w:ind w:left="480" w:hanging="4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- Declarar que conhece e atende as condições de habilitação previstas no Edital;</w:t>
      </w:r>
    </w:p>
    <w:p w14:paraId="5D1BDBFE" w14:textId="77777777" w:rsidR="00F7499D" w:rsidRDefault="00F7499D" w:rsidP="00F7499D">
      <w:pPr>
        <w:pStyle w:val="ParagraphStyle"/>
        <w:widowControl/>
        <w:tabs>
          <w:tab w:val="left" w:pos="480"/>
        </w:tabs>
        <w:spacing w:line="276" w:lineRule="auto"/>
        <w:ind w:left="480" w:hanging="4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 - Apresentar lance de preço;</w:t>
      </w:r>
    </w:p>
    <w:p w14:paraId="10D386C1" w14:textId="77777777" w:rsidR="00F7499D" w:rsidRDefault="00F7499D" w:rsidP="00F7499D">
      <w:pPr>
        <w:pStyle w:val="ParagraphStyle"/>
        <w:widowControl/>
        <w:tabs>
          <w:tab w:val="left" w:pos="480"/>
        </w:tabs>
        <w:spacing w:line="276" w:lineRule="auto"/>
        <w:ind w:left="480" w:hanging="4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 - Apresentar manifestação sobre os procedimentos adotados pelo pregoeiro;</w:t>
      </w:r>
    </w:p>
    <w:p w14:paraId="1DE547AC" w14:textId="77777777" w:rsidR="00F7499D" w:rsidRDefault="00F7499D" w:rsidP="00F7499D">
      <w:pPr>
        <w:pStyle w:val="ParagraphStyle"/>
        <w:widowControl/>
        <w:tabs>
          <w:tab w:val="left" w:pos="480"/>
        </w:tabs>
        <w:spacing w:line="276" w:lineRule="auto"/>
        <w:ind w:left="480" w:hanging="4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d) - Solicitar informações via sistema eletrônico;</w:t>
      </w:r>
    </w:p>
    <w:p w14:paraId="7FFB55BE" w14:textId="77777777" w:rsidR="00F7499D" w:rsidRDefault="00F7499D" w:rsidP="00F7499D">
      <w:pPr>
        <w:pStyle w:val="ParagraphStyle"/>
        <w:widowControl/>
        <w:tabs>
          <w:tab w:val="left" w:pos="480"/>
        </w:tabs>
        <w:spacing w:line="276" w:lineRule="auto"/>
        <w:ind w:left="480" w:hanging="4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e) - Interpor recursos contra atos do pregoeiro;</w:t>
      </w:r>
    </w:p>
    <w:p w14:paraId="68154611" w14:textId="77777777" w:rsidR="00F7499D" w:rsidRDefault="00F7499D" w:rsidP="00F7499D">
      <w:pPr>
        <w:pStyle w:val="ParagraphStyle"/>
        <w:widowControl/>
        <w:tabs>
          <w:tab w:val="left" w:pos="480"/>
        </w:tabs>
        <w:spacing w:line="276" w:lineRule="auto"/>
        <w:ind w:left="480" w:hanging="4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f) - Apresentar e retirar documentos;</w:t>
      </w:r>
    </w:p>
    <w:p w14:paraId="132DF7AF" w14:textId="77777777" w:rsidR="00F7499D" w:rsidRDefault="00F7499D" w:rsidP="00F7499D">
      <w:pPr>
        <w:pStyle w:val="ParagraphStyle"/>
        <w:widowControl/>
        <w:tabs>
          <w:tab w:val="left" w:pos="480"/>
        </w:tabs>
        <w:spacing w:line="276" w:lineRule="auto"/>
        <w:ind w:left="480" w:hanging="4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g) - Solicitar e prestar declarações e esclarecimentos;</w:t>
      </w:r>
    </w:p>
    <w:p w14:paraId="6583B190" w14:textId="77777777" w:rsidR="00F7499D" w:rsidRDefault="00F7499D" w:rsidP="00F7499D">
      <w:pPr>
        <w:pStyle w:val="ParagraphStyle"/>
        <w:widowControl/>
        <w:tabs>
          <w:tab w:val="left" w:pos="480"/>
        </w:tabs>
        <w:spacing w:line="276" w:lineRule="auto"/>
        <w:ind w:left="480" w:hanging="4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h) - Assinar documentos relativos às propostas;</w:t>
      </w:r>
    </w:p>
    <w:p w14:paraId="083FDBF9" w14:textId="77777777" w:rsidR="00F7499D" w:rsidRDefault="00F7499D" w:rsidP="00F7499D">
      <w:pPr>
        <w:pStyle w:val="ParagraphStyle"/>
        <w:widowControl/>
        <w:tabs>
          <w:tab w:val="left" w:pos="480"/>
        </w:tabs>
        <w:spacing w:line="276" w:lineRule="auto"/>
        <w:ind w:left="480" w:hanging="4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i) - Emitir e firmar o fechamento da operação e;</w:t>
      </w:r>
    </w:p>
    <w:p w14:paraId="14E6A033" w14:textId="77777777" w:rsidR="00F7499D" w:rsidRDefault="00F7499D" w:rsidP="00F7499D">
      <w:pPr>
        <w:pStyle w:val="ParagraphStyle"/>
        <w:widowControl/>
        <w:tabs>
          <w:tab w:val="left" w:pos="48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j) - Praticar todos os atos em direito admitidos para o bom e fiel cumprimento do presente mandato, que não poderá ser substabelecido;</w:t>
      </w:r>
    </w:p>
    <w:p w14:paraId="6E9C759A" w14:textId="77777777" w:rsidR="00F7499D" w:rsidRDefault="00F7499D" w:rsidP="00F7499D">
      <w:pPr>
        <w:pStyle w:val="ParagraphStyle"/>
        <w:widowControl/>
        <w:tabs>
          <w:tab w:val="left" w:pos="480"/>
        </w:tabs>
        <w:spacing w:line="276" w:lineRule="auto"/>
        <w:jc w:val="both"/>
        <w:rPr>
          <w:rFonts w:ascii="Calibri" w:hAnsi="Calibri" w:cs="Calibri"/>
          <w:b/>
          <w:bCs/>
        </w:rPr>
      </w:pPr>
    </w:p>
    <w:tbl>
      <w:tblPr>
        <w:tblW w:w="976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8020"/>
      </w:tblGrid>
      <w:tr w:rsidR="00F7499D" w14:paraId="484B14DF" w14:textId="77777777" w:rsidTr="005A6504">
        <w:trPr>
          <w:trHeight w:val="285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58942D" w14:textId="77777777" w:rsidR="00F7499D" w:rsidRDefault="00F7499D" w:rsidP="005A6504">
            <w:pPr>
              <w:pStyle w:val="ParagraphStyle"/>
              <w:widowControl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Corretora: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9464E" w14:textId="77777777" w:rsidR="00F7499D" w:rsidRDefault="00F7499D" w:rsidP="005A6504">
            <w:pPr>
              <w:pStyle w:val="ParagraphStyle"/>
              <w:widowControl/>
              <w:spacing w:line="276" w:lineRule="auto"/>
              <w:ind w:right="960"/>
              <w:jc w:val="both"/>
              <w:rPr>
                <w:rFonts w:ascii="Calibri" w:hAnsi="Calibri" w:cs="Calibri"/>
              </w:rPr>
            </w:pPr>
          </w:p>
        </w:tc>
      </w:tr>
      <w:tr w:rsidR="00F7499D" w14:paraId="46570DEB" w14:textId="77777777" w:rsidTr="005A6504">
        <w:tblPrEx>
          <w:tblCellSpacing w:w="-8" w:type="nil"/>
        </w:tblPrEx>
        <w:trPr>
          <w:trHeight w:val="285"/>
          <w:tblCellSpacing w:w="-8" w:type="nil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6C96A4" w14:textId="77777777" w:rsidR="00F7499D" w:rsidRDefault="00F7499D" w:rsidP="005A6504">
            <w:pPr>
              <w:pStyle w:val="ParagraphStyle"/>
              <w:widowControl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Endereço: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BCD11" w14:textId="77777777" w:rsidR="00F7499D" w:rsidRDefault="00F7499D" w:rsidP="005A6504">
            <w:pPr>
              <w:pStyle w:val="ParagraphStyle"/>
              <w:widowControl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F7499D" w14:paraId="13493F81" w14:textId="77777777" w:rsidTr="005A6504">
        <w:tblPrEx>
          <w:tblCellSpacing w:w="-8" w:type="nil"/>
        </w:tblPrEx>
        <w:trPr>
          <w:trHeight w:val="150"/>
          <w:tblCellSpacing w:w="-8" w:type="nil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BDDD3F" w14:textId="77777777" w:rsidR="00F7499D" w:rsidRDefault="00F7499D" w:rsidP="005A6504">
            <w:pPr>
              <w:pStyle w:val="ParagraphStyle"/>
              <w:widowControl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CNPJ: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6A70" w14:textId="77777777" w:rsidR="00F7499D" w:rsidRDefault="00F7499D" w:rsidP="005A6504">
            <w:pPr>
              <w:pStyle w:val="ParagraphStyle"/>
              <w:widowControl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C15F227" w14:textId="77777777" w:rsidR="00F7499D" w:rsidRDefault="00F7499D" w:rsidP="00F7499D">
      <w:pPr>
        <w:pStyle w:val="ParagraphStyle"/>
        <w:widowControl/>
        <w:spacing w:line="276" w:lineRule="auto"/>
        <w:jc w:val="both"/>
        <w:rPr>
          <w:rFonts w:ascii="Calibri" w:hAnsi="Calibri" w:cs="Calibri"/>
        </w:rPr>
      </w:pPr>
    </w:p>
    <w:p w14:paraId="70F7CE82" w14:textId="77777777" w:rsidR="00F7499D" w:rsidRDefault="00F7499D" w:rsidP="00F7499D">
      <w:pPr>
        <w:pStyle w:val="ParagraphStyle"/>
        <w:widowControl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</w:rPr>
        <w:t xml:space="preserve">. O presente Termo de Adesão é válido até __/__/____, podendo ser rescindido ou revogado, a qualquer tempo, pelo Licitante, mediante comunicação expressa, sem prejuízo das responsabilidades assumidas durante o prazo de vigência ou decorrentes de negócios em andamento. </w:t>
      </w:r>
    </w:p>
    <w:p w14:paraId="6DBA334E" w14:textId="77777777" w:rsidR="00F7499D" w:rsidRDefault="00F7499D" w:rsidP="00F7499D">
      <w:pPr>
        <w:pStyle w:val="ParagraphStyle"/>
        <w:widowControl/>
        <w:spacing w:line="276" w:lineRule="auto"/>
        <w:jc w:val="both"/>
        <w:rPr>
          <w:rFonts w:ascii="Calibri" w:hAnsi="Calibri" w:cs="Calibri"/>
        </w:rPr>
      </w:pPr>
    </w:p>
    <w:p w14:paraId="1B4F2EB3" w14:textId="77777777" w:rsidR="00F7499D" w:rsidRDefault="00F7499D" w:rsidP="00F7499D">
      <w:pPr>
        <w:pStyle w:val="ParagraphStyle"/>
        <w:widowControl/>
        <w:spacing w:line="276" w:lineRule="auto"/>
        <w:jc w:val="both"/>
        <w:rPr>
          <w:rFonts w:ascii="Calibri" w:hAnsi="Calibri" w:cs="Calibri"/>
        </w:rPr>
      </w:pPr>
    </w:p>
    <w:p w14:paraId="47BF4A24" w14:textId="77777777" w:rsidR="00F7499D" w:rsidRDefault="00F7499D" w:rsidP="00F7499D">
      <w:pPr>
        <w:pStyle w:val="ParagraphStyle"/>
        <w:widowControl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Local e data:</w:t>
      </w:r>
      <w:r>
        <w:rPr>
          <w:rFonts w:ascii="Calibri" w:hAnsi="Calibri" w:cs="Calibri"/>
        </w:rPr>
        <w:tab/>
      </w:r>
    </w:p>
    <w:p w14:paraId="108C1B00" w14:textId="77777777" w:rsidR="00F7499D" w:rsidRDefault="00F7499D" w:rsidP="00F7499D">
      <w:pPr>
        <w:pStyle w:val="ParagraphStyle"/>
        <w:widowControl/>
        <w:spacing w:line="276" w:lineRule="auto"/>
        <w:jc w:val="both"/>
        <w:rPr>
          <w:rFonts w:ascii="Calibri" w:hAnsi="Calibri" w:cs="Calibri"/>
        </w:rPr>
      </w:pPr>
    </w:p>
    <w:p w14:paraId="69F49342" w14:textId="77777777" w:rsidR="00F7499D" w:rsidRDefault="00F7499D" w:rsidP="00F7499D">
      <w:pPr>
        <w:pStyle w:val="ParagraphStyle"/>
        <w:widowControl/>
        <w:spacing w:line="276" w:lineRule="auto"/>
        <w:jc w:val="both"/>
        <w:rPr>
          <w:rFonts w:ascii="Calibri" w:hAnsi="Calibri" w:cs="Calibri"/>
        </w:rPr>
      </w:pPr>
    </w:p>
    <w:p w14:paraId="66C23705" w14:textId="77777777" w:rsidR="00F7499D" w:rsidRDefault="00F7499D" w:rsidP="00F7499D">
      <w:pPr>
        <w:pStyle w:val="ParagraphStyle"/>
        <w:widowControl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Assinatura: _____________________________________________________________</w:t>
      </w:r>
    </w:p>
    <w:p w14:paraId="43C5B82C" w14:textId="77777777" w:rsidR="00F7499D" w:rsidRDefault="00F7499D" w:rsidP="00F7499D">
      <w:pPr>
        <w:pStyle w:val="ParagraphStyle"/>
        <w:widowControl/>
        <w:spacing w:line="276" w:lineRule="auto"/>
        <w:ind w:left="14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(Reconhecer firma em cartório)</w:t>
      </w:r>
    </w:p>
    <w:p w14:paraId="13374568" w14:textId="77777777" w:rsidR="00F7499D" w:rsidRDefault="00F7499D" w:rsidP="00F7499D">
      <w:pPr>
        <w:pStyle w:val="ParagraphStyle"/>
        <w:widowControl/>
        <w:spacing w:line="276" w:lineRule="auto"/>
        <w:ind w:left="1440"/>
        <w:jc w:val="center"/>
        <w:rPr>
          <w:rFonts w:ascii="Calibri" w:hAnsi="Calibri" w:cs="Calibri"/>
        </w:rPr>
      </w:pPr>
    </w:p>
    <w:p w14:paraId="4A6E5CF4" w14:textId="77777777" w:rsidR="00F7499D" w:rsidRDefault="00F7499D" w:rsidP="00F7499D">
      <w:pPr>
        <w:pStyle w:val="ParagraphStyle"/>
        <w:widowControl/>
        <w:spacing w:line="360" w:lineRule="auto"/>
        <w:jc w:val="center"/>
        <w:rPr>
          <w:rFonts w:ascii="Calibri" w:hAnsi="Calibri" w:cs="Calibri"/>
        </w:rPr>
      </w:pPr>
    </w:p>
    <w:p w14:paraId="06F0E2FF" w14:textId="77777777" w:rsidR="00F7499D" w:rsidRDefault="00F7499D" w:rsidP="00F7499D">
      <w:pPr>
        <w:pStyle w:val="ParagraphStyle"/>
        <w:widowControl/>
        <w:spacing w:line="360" w:lineRule="auto"/>
        <w:jc w:val="center"/>
        <w:rPr>
          <w:rFonts w:ascii="Calibri" w:hAnsi="Calibri" w:cs="Calibri"/>
        </w:rPr>
      </w:pPr>
    </w:p>
    <w:p w14:paraId="624108C2" w14:textId="77777777" w:rsidR="00F7499D" w:rsidRDefault="00F7499D" w:rsidP="00F7499D">
      <w:pPr>
        <w:pStyle w:val="ParagraphStyle"/>
        <w:widowControl/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Anexo ao Termo de Adesão ao Sistema Eletrônico de Licitações</w:t>
      </w:r>
      <w:r>
        <w:rPr>
          <w:rFonts w:ascii="Calibri" w:hAnsi="Calibri" w:cs="Calibri"/>
          <w:b/>
          <w:bCs/>
        </w:rPr>
        <w:br/>
        <w:t>da Bolsa de Licitações e Leilões do Brasil - (Licitante direto)</w:t>
      </w:r>
    </w:p>
    <w:p w14:paraId="73F9D630" w14:textId="77777777" w:rsidR="00F7499D" w:rsidRDefault="00F7499D" w:rsidP="00F7499D">
      <w:pPr>
        <w:pStyle w:val="ParagraphStyle"/>
        <w:widowControl/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Indicação de Usuário do Sistema </w:t>
      </w:r>
    </w:p>
    <w:p w14:paraId="529AD5DD" w14:textId="77777777" w:rsidR="00F7499D" w:rsidRDefault="00F7499D" w:rsidP="00F7499D">
      <w:pPr>
        <w:pStyle w:val="ParagraphStyle"/>
        <w:widowControl/>
        <w:rPr>
          <w:rFonts w:ascii="Calibri" w:hAnsi="Calibri" w:cs="Calibri"/>
          <w:b/>
          <w:bCs/>
        </w:rPr>
      </w:pPr>
    </w:p>
    <w:tbl>
      <w:tblPr>
        <w:tblW w:w="9720" w:type="dxa"/>
        <w:tblInd w:w="6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2"/>
        <w:gridCol w:w="3662"/>
        <w:gridCol w:w="5546"/>
      </w:tblGrid>
      <w:tr w:rsidR="00F7499D" w14:paraId="65275E1F" w14:textId="77777777" w:rsidTr="005A6504">
        <w:trPr>
          <w:trHeight w:val="180"/>
        </w:trPr>
        <w:tc>
          <w:tcPr>
            <w:tcW w:w="9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B64D1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Razão Social do Licitante:</w:t>
            </w:r>
          </w:p>
        </w:tc>
      </w:tr>
      <w:tr w:rsidR="00F7499D" w14:paraId="28E7D8DC" w14:textId="77777777" w:rsidTr="005A6504">
        <w:tblPrEx>
          <w:tblCellSpacing w:w="-8" w:type="nil"/>
        </w:tblPrEx>
        <w:trPr>
          <w:trHeight w:val="180"/>
          <w:tblCellSpacing w:w="-8" w:type="nil"/>
        </w:trPr>
        <w:tc>
          <w:tcPr>
            <w:tcW w:w="9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2ADF2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CNPJ/CPF:</w:t>
            </w:r>
          </w:p>
        </w:tc>
      </w:tr>
      <w:tr w:rsidR="00F7499D" w14:paraId="3461BD09" w14:textId="77777777" w:rsidTr="005A6504">
        <w:tblPrEx>
          <w:tblCellSpacing w:w="-8" w:type="nil"/>
        </w:tblPrEx>
        <w:trPr>
          <w:trHeight w:val="180"/>
          <w:tblCellSpacing w:w="-8" w:type="nil"/>
        </w:trPr>
        <w:tc>
          <w:tcPr>
            <w:tcW w:w="9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772F62" w14:textId="77777777" w:rsidR="00F7499D" w:rsidRDefault="00F7499D" w:rsidP="005A6504">
            <w:pPr>
              <w:pStyle w:val="ParagraphStyle"/>
              <w:keepNext/>
              <w:widowControl/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Operadores</w:t>
            </w:r>
          </w:p>
        </w:tc>
      </w:tr>
      <w:tr w:rsidR="00F7499D" w14:paraId="761CDA02" w14:textId="77777777" w:rsidTr="005A6504">
        <w:tblPrEx>
          <w:tblCellSpacing w:w="-8" w:type="nil"/>
        </w:tblPrEx>
        <w:trPr>
          <w:trHeight w:val="180"/>
          <w:tblCellSpacing w:w="-8" w:type="nil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49DD478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CBD09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Nome:</w:t>
            </w:r>
          </w:p>
        </w:tc>
      </w:tr>
      <w:tr w:rsidR="00F7499D" w14:paraId="7EE88B01" w14:textId="77777777" w:rsidTr="005A6504">
        <w:tblPrEx>
          <w:tblCellSpacing w:w="-8" w:type="nil"/>
        </w:tblPrEx>
        <w:trPr>
          <w:trHeight w:val="180"/>
          <w:tblCellSpacing w:w="-8" w:type="nil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BE47377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62E7613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CPF: 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46237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Função:</w:t>
            </w:r>
          </w:p>
        </w:tc>
      </w:tr>
      <w:tr w:rsidR="00F7499D" w14:paraId="45A53001" w14:textId="77777777" w:rsidTr="005A6504">
        <w:tblPrEx>
          <w:tblCellSpacing w:w="-8" w:type="nil"/>
        </w:tblPrEx>
        <w:trPr>
          <w:trHeight w:val="180"/>
          <w:tblCellSpacing w:w="-8" w:type="nil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A2999F4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903F164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Telefone: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07BAB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Celular:</w:t>
            </w:r>
          </w:p>
        </w:tc>
      </w:tr>
      <w:tr w:rsidR="00F7499D" w14:paraId="0877AE18" w14:textId="77777777" w:rsidTr="005A6504">
        <w:tblPrEx>
          <w:tblCellSpacing w:w="-8" w:type="nil"/>
        </w:tblPrEx>
        <w:trPr>
          <w:trHeight w:val="180"/>
          <w:tblCellSpacing w:w="-8" w:type="nil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D2F6AE1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F2435BE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Fax: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EAB8A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E-mail:</w:t>
            </w:r>
          </w:p>
        </w:tc>
      </w:tr>
      <w:tr w:rsidR="00F7499D" w14:paraId="7F82C9B9" w14:textId="77777777" w:rsidTr="005A6504">
        <w:tblPrEx>
          <w:tblCellSpacing w:w="-8" w:type="nil"/>
        </w:tblPrEx>
        <w:trPr>
          <w:trHeight w:val="180"/>
          <w:tblCellSpacing w:w="-8" w:type="nil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25E83D7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4C6FE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Nome:</w:t>
            </w:r>
          </w:p>
        </w:tc>
      </w:tr>
      <w:tr w:rsidR="00F7499D" w14:paraId="0D25B650" w14:textId="77777777" w:rsidTr="005A6504">
        <w:tblPrEx>
          <w:tblCellSpacing w:w="-8" w:type="nil"/>
        </w:tblPrEx>
        <w:trPr>
          <w:trHeight w:val="180"/>
          <w:tblCellSpacing w:w="-8" w:type="nil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781BB09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6F139CA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CPF: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2B4FB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Função:</w:t>
            </w:r>
          </w:p>
        </w:tc>
      </w:tr>
      <w:tr w:rsidR="00F7499D" w14:paraId="5B422DA8" w14:textId="77777777" w:rsidTr="005A6504">
        <w:tblPrEx>
          <w:tblCellSpacing w:w="-8" w:type="nil"/>
        </w:tblPrEx>
        <w:trPr>
          <w:trHeight w:val="180"/>
          <w:tblCellSpacing w:w="-8" w:type="nil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ACFC638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FF4442A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Telefone: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7AF70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Celular:</w:t>
            </w:r>
          </w:p>
        </w:tc>
      </w:tr>
      <w:tr w:rsidR="00F7499D" w14:paraId="2952FD2B" w14:textId="77777777" w:rsidTr="005A6504">
        <w:tblPrEx>
          <w:tblCellSpacing w:w="-8" w:type="nil"/>
        </w:tblPrEx>
        <w:trPr>
          <w:trHeight w:val="180"/>
          <w:tblCellSpacing w:w="-8" w:type="nil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4DE7B4C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62CD05A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Fax: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1D9F2" w14:textId="77777777" w:rsidR="00F7499D" w:rsidRDefault="00F7499D" w:rsidP="005A6504">
            <w:pPr>
              <w:pStyle w:val="ParagraphStyle"/>
              <w:widowControl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E-mail:</w:t>
            </w:r>
          </w:p>
        </w:tc>
      </w:tr>
    </w:tbl>
    <w:p w14:paraId="6FC735F5" w14:textId="77777777" w:rsidR="00F7499D" w:rsidRDefault="00F7499D" w:rsidP="00F7499D">
      <w:pPr>
        <w:pStyle w:val="ParagraphStyle"/>
        <w:widowControl/>
        <w:jc w:val="both"/>
        <w:rPr>
          <w:rFonts w:ascii="Calibri" w:hAnsi="Calibri" w:cs="Calibri"/>
        </w:rPr>
      </w:pPr>
    </w:p>
    <w:p w14:paraId="486DE1F4" w14:textId="77777777" w:rsidR="00F7499D" w:rsidRDefault="00F7499D" w:rsidP="00F7499D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Licitante reconhece que:</w:t>
      </w:r>
    </w:p>
    <w:p w14:paraId="3A82217C" w14:textId="77777777" w:rsidR="00F7499D" w:rsidRDefault="00F7499D" w:rsidP="00F7499D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a Senha e a Chave Eletrônica de identificação do usuário para acesso ao sistema são de uso exclusivo de seu titular, não cabendo à Bolsa nenhuma responsabilidade por eventuais danos ou prejuízos decorrentes de seu uso indevido;</w:t>
      </w:r>
    </w:p>
    <w:p w14:paraId="2D4B75B4" w14:textId="77777777" w:rsidR="00F7499D" w:rsidRDefault="00F7499D" w:rsidP="00F7499D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 o cancelamento de Senha ou de Chave Eletrônica poderá ser feito pela Bolsa, mediante solicitação escrita de seu titular ou do Licitante;</w:t>
      </w:r>
    </w:p>
    <w:p w14:paraId="42EF4432" w14:textId="77777777" w:rsidR="00F7499D" w:rsidRDefault="00F7499D" w:rsidP="00F7499D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 a perda de Senha ou de Chave Eletrônica ou a quebra de seu sigilo deverá ser comunicada imediatamente à Bolsa, para o necessário bloqueio de acesso e;</w:t>
      </w:r>
    </w:p>
    <w:p w14:paraId="701808C7" w14:textId="77777777" w:rsidR="00F7499D" w:rsidRDefault="00F7499D" w:rsidP="00F7499D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d) o Licitante será responsável por todas as propostas, lances de preços e transações efetuadas no sistema, por seu usuário, por sua conta e ordem, assumindo-os como firmes e verdadeiros e;</w:t>
      </w:r>
    </w:p>
    <w:p w14:paraId="6515B998" w14:textId="77777777" w:rsidR="00F7499D" w:rsidRDefault="00F7499D" w:rsidP="00F7499D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e) o não pagamento da taxa ensejará a sua inclusão no cadastro de inadimplentes da Bolsa, no Serviço de Proteção de Credito e no SERASA;</w:t>
      </w:r>
    </w:p>
    <w:p w14:paraId="0D7DED70" w14:textId="77777777" w:rsidR="00F7499D" w:rsidRDefault="00F7499D" w:rsidP="00F7499D">
      <w:pPr>
        <w:pStyle w:val="ParagraphStyle"/>
        <w:widowControl/>
        <w:spacing w:line="360" w:lineRule="auto"/>
        <w:jc w:val="both"/>
        <w:rPr>
          <w:rFonts w:ascii="Calibri" w:hAnsi="Calibri" w:cs="Calibri"/>
        </w:rPr>
      </w:pPr>
    </w:p>
    <w:p w14:paraId="330AA6C6" w14:textId="77777777" w:rsidR="00F7499D" w:rsidRDefault="00F7499D" w:rsidP="00F7499D">
      <w:pPr>
        <w:pStyle w:val="ParagraphStyle"/>
        <w:widowControl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Local e data:</w:t>
      </w:r>
    </w:p>
    <w:p w14:paraId="3AACBF8A" w14:textId="77777777" w:rsidR="00F7499D" w:rsidRDefault="00F7499D" w:rsidP="00F7499D">
      <w:pPr>
        <w:pStyle w:val="ParagraphStyle"/>
        <w:widowControl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03CE129" w14:textId="77777777" w:rsidR="00F7499D" w:rsidRDefault="00F7499D" w:rsidP="00F7499D">
      <w:pPr>
        <w:pStyle w:val="ParagraphStyle"/>
        <w:widowControl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Responsável: ___________________________________________________________</w:t>
      </w:r>
    </w:p>
    <w:p w14:paraId="0A969513" w14:textId="77777777" w:rsidR="00F7499D" w:rsidRDefault="00F7499D" w:rsidP="00F7499D">
      <w:pPr>
        <w:pStyle w:val="ParagraphStyle"/>
        <w:widowControl/>
        <w:spacing w:line="360" w:lineRule="auto"/>
        <w:jc w:val="both"/>
        <w:rPr>
          <w:rFonts w:ascii="Calibri" w:hAnsi="Calibri" w:cs="Calibri"/>
        </w:rPr>
      </w:pPr>
    </w:p>
    <w:p w14:paraId="4DE1AFB3" w14:textId="77777777" w:rsidR="00F7499D" w:rsidRDefault="00F7499D" w:rsidP="00F7499D">
      <w:pPr>
        <w:pStyle w:val="ParagraphStyle"/>
        <w:widowControl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Assinatura: _____________________________________________________________</w:t>
      </w:r>
    </w:p>
    <w:p w14:paraId="661E4FE6" w14:textId="77777777" w:rsidR="00F7499D" w:rsidRDefault="00F7499D" w:rsidP="00F7499D">
      <w:pPr>
        <w:pStyle w:val="ParagraphStyle"/>
        <w:widowControl/>
        <w:spacing w:line="360" w:lineRule="auto"/>
        <w:ind w:left="14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(Reconhecer firma em cartório)</w:t>
      </w:r>
    </w:p>
    <w:p w14:paraId="33EC1DA5" w14:textId="77777777" w:rsidR="00F7499D" w:rsidRDefault="00F7499D" w:rsidP="00F7499D">
      <w:pPr>
        <w:pStyle w:val="ParagraphStyle"/>
        <w:widowControl/>
        <w:spacing w:line="360" w:lineRule="auto"/>
        <w:ind w:left="1440"/>
        <w:jc w:val="center"/>
        <w:rPr>
          <w:rFonts w:ascii="Calibri" w:hAnsi="Calibri" w:cs="Calibri"/>
        </w:rPr>
      </w:pPr>
    </w:p>
    <w:p w14:paraId="134EC593" w14:textId="77777777" w:rsidR="00F7499D" w:rsidRDefault="00F7499D"/>
    <w:sectPr w:rsidR="00F749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9D"/>
    <w:rsid w:val="004341B0"/>
    <w:rsid w:val="00767D38"/>
    <w:rsid w:val="00D3476C"/>
    <w:rsid w:val="00F7499D"/>
    <w:rsid w:val="00F8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29E3"/>
  <w15:chartTrackingRefBased/>
  <w15:docId w15:val="{4ED11CC9-92BF-4FC6-AF3E-9E65E4C7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99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F74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 w:eastAsia="pt-BR"/>
    </w:rPr>
  </w:style>
  <w:style w:type="paragraph" w:styleId="SemEspaamento">
    <w:name w:val="No Spacing"/>
    <w:uiPriority w:val="1"/>
    <w:qFormat/>
    <w:rsid w:val="004341B0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dcterms:created xsi:type="dcterms:W3CDTF">2021-02-15T12:58:00Z</dcterms:created>
  <dcterms:modified xsi:type="dcterms:W3CDTF">2021-02-17T03:16:00Z</dcterms:modified>
</cp:coreProperties>
</file>