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2E" w:rsidRDefault="00B10B2E" w:rsidP="00B10B2E">
      <w:pPr>
        <w:pStyle w:val="ParagraphStyle"/>
        <w:widowControl/>
        <w:shd w:val="clear" w:color="auto" w:fill="D0CECE" w:themeFill="background2" w:themeFillShade="E6"/>
        <w:tabs>
          <w:tab w:val="left" w:pos="105"/>
          <w:tab w:val="left" w:pos="465"/>
          <w:tab w:val="left" w:pos="3125"/>
          <w:tab w:val="left" w:pos="3370"/>
          <w:tab w:val="left" w:pos="3505"/>
          <w:tab w:val="left" w:pos="4029"/>
          <w:tab w:val="center" w:pos="4252"/>
          <w:tab w:val="center" w:pos="4819"/>
        </w:tabs>
        <w:ind w:right="-1"/>
        <w:jc w:val="center"/>
        <w:rPr>
          <w:rFonts w:ascii="Arial Narrow" w:hAnsi="Arial Narrow" w:cs="Calibri"/>
          <w:b/>
          <w:bCs/>
          <w:sz w:val="28"/>
          <w:szCs w:val="28"/>
          <w:lang w:val="pt-BR"/>
        </w:rPr>
      </w:pPr>
      <w:r>
        <w:rPr>
          <w:rFonts w:ascii="Arial Narrow" w:hAnsi="Arial Narrow" w:cs="Calibri"/>
          <w:b/>
          <w:bCs/>
          <w:sz w:val="28"/>
          <w:szCs w:val="28"/>
        </w:rPr>
        <w:t xml:space="preserve">ANEXO </w:t>
      </w:r>
      <w:r w:rsidR="006D4F89">
        <w:rPr>
          <w:rFonts w:ascii="Arial Narrow" w:hAnsi="Arial Narrow" w:cs="Calibri"/>
          <w:b/>
          <w:bCs/>
          <w:sz w:val="28"/>
          <w:szCs w:val="28"/>
          <w:lang w:val="pt-BR"/>
        </w:rPr>
        <w:t>10</w:t>
      </w:r>
    </w:p>
    <w:p w:rsidR="00B10B2E" w:rsidRDefault="00B10B2E" w:rsidP="00B10B2E">
      <w:pPr>
        <w:pStyle w:val="ParagraphStyle"/>
        <w:widowControl/>
        <w:shd w:val="clear" w:color="auto" w:fill="D0CECE" w:themeFill="background2" w:themeFillShade="E6"/>
        <w:spacing w:line="276" w:lineRule="auto"/>
        <w:jc w:val="center"/>
        <w:rPr>
          <w:rFonts w:ascii="Arial Narrow" w:hAnsi="Arial Narrow" w:cs="Calibri"/>
          <w:b/>
          <w:bCs/>
          <w:sz w:val="20"/>
          <w:szCs w:val="20"/>
        </w:rPr>
      </w:pPr>
      <w:r>
        <w:rPr>
          <w:rFonts w:ascii="Arial Narrow" w:hAnsi="Arial Narrow" w:cs="Calibri"/>
          <w:b/>
          <w:bCs/>
          <w:sz w:val="28"/>
          <w:szCs w:val="28"/>
        </w:rPr>
        <w:t>PREGÃO ELETRÔNICO Nº 0</w:t>
      </w:r>
      <w:r>
        <w:rPr>
          <w:rFonts w:ascii="Arial Narrow" w:hAnsi="Arial Narrow" w:cs="Calibri"/>
          <w:b/>
          <w:bCs/>
          <w:sz w:val="28"/>
          <w:szCs w:val="28"/>
          <w:lang w:val="pt-BR"/>
        </w:rPr>
        <w:t>01</w:t>
      </w:r>
      <w:r>
        <w:rPr>
          <w:rFonts w:ascii="Arial Narrow" w:hAnsi="Arial Narrow" w:cs="Calibri"/>
          <w:b/>
          <w:bCs/>
          <w:sz w:val="28"/>
          <w:szCs w:val="28"/>
        </w:rPr>
        <w:t>/202</w:t>
      </w:r>
      <w:r>
        <w:rPr>
          <w:rFonts w:ascii="Arial Narrow" w:hAnsi="Arial Narrow" w:cs="Calibri"/>
          <w:b/>
          <w:bCs/>
          <w:sz w:val="28"/>
          <w:szCs w:val="28"/>
          <w:lang w:val="pt-BR"/>
        </w:rPr>
        <w:t>1</w:t>
      </w:r>
    </w:p>
    <w:p w:rsidR="00843D13" w:rsidRPr="00D65243" w:rsidRDefault="00843D13" w:rsidP="00843D13">
      <w:pPr>
        <w:pStyle w:val="ParagraphStyle"/>
        <w:widowControl/>
        <w:jc w:val="center"/>
        <w:rPr>
          <w:rFonts w:ascii="Arial Narrow" w:hAnsi="Arial Narrow" w:cs="Calibri"/>
          <w:b/>
          <w:bCs/>
        </w:rPr>
      </w:pPr>
      <w:r w:rsidRPr="00D65243">
        <w:rPr>
          <w:rFonts w:ascii="Arial Narrow" w:hAnsi="Arial Narrow" w:cs="Calibri"/>
          <w:b/>
          <w:bCs/>
        </w:rPr>
        <w:t>DECLARAÇÃO DE FRAUDE E DA CORRUPÇÃO</w:t>
      </w:r>
    </w:p>
    <w:p w:rsidR="00843D13" w:rsidRPr="00D65243" w:rsidRDefault="00B10B2E" w:rsidP="00B10B2E">
      <w:pPr>
        <w:pStyle w:val="ParagraphStyle"/>
        <w:widowControl/>
        <w:tabs>
          <w:tab w:val="left" w:pos="2390"/>
          <w:tab w:val="center" w:pos="4252"/>
        </w:tabs>
        <w:rPr>
          <w:rFonts w:ascii="Arial Narrow" w:hAnsi="Arial Narrow" w:cs="Calibri"/>
          <w:b/>
          <w:bCs/>
        </w:rPr>
      </w:pPr>
      <w:r w:rsidRPr="00D65243">
        <w:rPr>
          <w:rFonts w:ascii="Arial Narrow" w:hAnsi="Arial Narrow" w:cs="Calibri"/>
          <w:b/>
          <w:bCs/>
        </w:rPr>
        <w:tab/>
      </w:r>
    </w:p>
    <w:p w:rsidR="00843D13" w:rsidRPr="00D65243" w:rsidRDefault="00843D13" w:rsidP="00843D13">
      <w:pPr>
        <w:pStyle w:val="ParagraphStyle"/>
        <w:widowControl/>
        <w:jc w:val="both"/>
        <w:rPr>
          <w:rFonts w:ascii="Arial Narrow" w:hAnsi="Arial Narrow" w:cs="Calibri"/>
          <w:shd w:val="clear" w:color="auto" w:fill="FFFFFF"/>
        </w:rPr>
      </w:pPr>
      <w:r w:rsidRPr="00D65243">
        <w:rPr>
          <w:rFonts w:ascii="Arial Narrow" w:hAnsi="Arial Narrow" w:cs="Calibri"/>
          <w:shd w:val="clear" w:color="auto" w:fill="FFFFFF"/>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seja sob a </w:t>
      </w:r>
      <w:hyperlink r:id="rId4" w:history="1">
        <w:r w:rsidRPr="00D65243">
          <w:rPr>
            <w:rFonts w:ascii="Arial Narrow" w:hAnsi="Arial Narrow" w:cs="Calibri"/>
            <w:u w:val="single"/>
          </w:rPr>
          <w:t>Lei brasileira de nº 12.846/2013</w:t>
        </w:r>
      </w:hyperlink>
      <w:r w:rsidRPr="00D65243">
        <w:rPr>
          <w:rFonts w:ascii="Arial Narrow" w:hAnsi="Arial Narrow" w:cs="Calibri"/>
        </w:rPr>
        <w:t xml:space="preserve">, seja </w:t>
      </w:r>
      <w:r w:rsidRPr="00D65243">
        <w:rPr>
          <w:rFonts w:ascii="Arial Narrow" w:hAnsi="Arial Narrow" w:cs="Calibri"/>
          <w:shd w:val="clear" w:color="auto" w:fill="FFFFFF"/>
        </w:rPr>
        <w:t>sob as leis de qualquer país, seja de forma direta ou indireta quanto ao objeto desta licitação, ou de outra forma que não relacionada a este contrato, devendo garantir, ainda, que seus prepostos e colaboradores ajam da mesma forma.”</w:t>
      </w:r>
    </w:p>
    <w:p w:rsidR="00843D13" w:rsidRPr="00D65243" w:rsidRDefault="00843D13" w:rsidP="00843D13">
      <w:pPr>
        <w:pStyle w:val="ParagraphStyle"/>
        <w:widowControl/>
        <w:jc w:val="both"/>
        <w:rPr>
          <w:rFonts w:ascii="Arial Narrow" w:hAnsi="Arial Narrow" w:cs="Calibri"/>
          <w:b/>
          <w:bCs/>
          <w:shd w:val="clear" w:color="auto" w:fill="FFFFFF"/>
        </w:rPr>
      </w:pPr>
    </w:p>
    <w:p w:rsidR="00843D13" w:rsidRPr="00D65243" w:rsidRDefault="00843D13" w:rsidP="00843D13">
      <w:pPr>
        <w:pStyle w:val="ParagraphStyle"/>
        <w:widowControl/>
        <w:jc w:val="both"/>
        <w:rPr>
          <w:rFonts w:ascii="Arial Narrow" w:hAnsi="Arial Narrow" w:cs="Calibri"/>
          <w:b/>
          <w:bCs/>
        </w:rPr>
      </w:pPr>
      <w:r w:rsidRPr="00D65243">
        <w:rPr>
          <w:rFonts w:ascii="Arial Narrow" w:hAnsi="Arial Narrow" w:cs="Calibri"/>
          <w:b/>
          <w:bCs/>
        </w:rPr>
        <w:t>DA FRAUDE E DA CORRUPÇÃO</w:t>
      </w:r>
    </w:p>
    <w:p w:rsidR="00843D13" w:rsidRPr="00D65243" w:rsidRDefault="00843D13" w:rsidP="00843D13">
      <w:pPr>
        <w:pStyle w:val="ParagraphStyle"/>
        <w:widowControl/>
        <w:jc w:val="both"/>
        <w:rPr>
          <w:rFonts w:ascii="Arial Narrow" w:hAnsi="Arial Narrow" w:cs="Calibri"/>
        </w:rPr>
      </w:pPr>
      <w:r w:rsidRPr="00D65243">
        <w:rPr>
          <w:rFonts w:ascii="Arial Narrow" w:hAnsi="Arial Narrow" w:cs="Calibri"/>
          <w:b/>
          <w:bCs/>
        </w:rPr>
        <w:t>I –</w:t>
      </w:r>
      <w:r w:rsidRPr="00D65243">
        <w:rPr>
          <w:rFonts w:ascii="Arial Narrow" w:hAnsi="Arial Narrow" w:cs="Calibri"/>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deste Anexo, definem-se as seguintes práticas: </w:t>
      </w:r>
    </w:p>
    <w:p w:rsidR="00843D13" w:rsidRPr="00D65243" w:rsidRDefault="00843D13" w:rsidP="00843D13">
      <w:pPr>
        <w:pStyle w:val="ParagraphStyle"/>
        <w:widowControl/>
        <w:jc w:val="both"/>
        <w:rPr>
          <w:rFonts w:ascii="Arial Narrow" w:hAnsi="Arial Narrow" w:cs="Calibri"/>
        </w:rPr>
      </w:pPr>
      <w:r w:rsidRPr="00D65243">
        <w:rPr>
          <w:rFonts w:ascii="Arial Narrow" w:hAnsi="Arial Narrow" w:cs="Calibri"/>
          <w:b/>
          <w:bCs/>
        </w:rPr>
        <w:t>a) – "PRÁTICA CORRUPTA":</w:t>
      </w:r>
      <w:r w:rsidRPr="00D65243">
        <w:rPr>
          <w:rFonts w:ascii="Arial Narrow" w:hAnsi="Arial Narrow" w:cs="Calibri"/>
        </w:rPr>
        <w:t xml:space="preserve"> oferecer, dar, receber ou solicitar, direta ou indiretamente, qualquer vantagem com o objetivo de influenciar a ação de servidor público no processo de licitação ou na execução de contrato;</w:t>
      </w:r>
    </w:p>
    <w:p w:rsidR="00843D13" w:rsidRPr="00D65243" w:rsidRDefault="00843D13" w:rsidP="00843D13">
      <w:pPr>
        <w:pStyle w:val="ParagraphStyle"/>
        <w:widowControl/>
        <w:jc w:val="both"/>
        <w:rPr>
          <w:rFonts w:ascii="Arial Narrow" w:hAnsi="Arial Narrow" w:cs="Calibri"/>
        </w:rPr>
      </w:pPr>
      <w:r w:rsidRPr="00D65243">
        <w:rPr>
          <w:rFonts w:ascii="Arial Narrow" w:hAnsi="Arial Narrow" w:cs="Calibri"/>
          <w:b/>
          <w:bCs/>
        </w:rPr>
        <w:t>b) – "PRÁTICA FRAUDULENTA":</w:t>
      </w:r>
      <w:r w:rsidRPr="00D65243">
        <w:rPr>
          <w:rFonts w:ascii="Arial Narrow" w:hAnsi="Arial Narrow" w:cs="Calibri"/>
        </w:rPr>
        <w:t xml:space="preserve"> a falsificação ou omissão dos fatos, com o objetivo de influenciar o processo de licitação ou de execução de contrato; </w:t>
      </w:r>
    </w:p>
    <w:p w:rsidR="00843D13" w:rsidRPr="00D65243" w:rsidRDefault="00843D13" w:rsidP="00843D13">
      <w:pPr>
        <w:pStyle w:val="ParagraphStyle"/>
        <w:widowControl/>
        <w:jc w:val="both"/>
        <w:rPr>
          <w:rFonts w:ascii="Arial Narrow" w:hAnsi="Arial Narrow" w:cs="Calibri"/>
        </w:rPr>
      </w:pPr>
      <w:r w:rsidRPr="00D65243">
        <w:rPr>
          <w:rFonts w:ascii="Arial Narrow" w:hAnsi="Arial Narrow" w:cs="Calibri"/>
          <w:b/>
          <w:bCs/>
        </w:rPr>
        <w:t>c) – "PRÁTICA COLUSIVA":</w:t>
      </w:r>
      <w:r w:rsidRPr="00D65243">
        <w:rPr>
          <w:rFonts w:ascii="Arial Narrow" w:hAnsi="Arial Narrow" w:cs="Calibri"/>
        </w:rPr>
        <w:t xml:space="preserve"> esquematizar ou estabelecer um acordo entre dois ou mais licitantes, com ou sem o conhecimento de representantes ou prepostos do órgão licitador, visando estabelecer preços em níveis artificiais e não-competitivos;</w:t>
      </w:r>
    </w:p>
    <w:p w:rsidR="00843D13" w:rsidRPr="00D65243" w:rsidRDefault="00843D13" w:rsidP="00843D13">
      <w:pPr>
        <w:pStyle w:val="ParagraphStyle"/>
        <w:widowControl/>
        <w:jc w:val="both"/>
        <w:rPr>
          <w:rFonts w:ascii="Arial Narrow" w:hAnsi="Arial Narrow" w:cs="Calibri"/>
        </w:rPr>
      </w:pPr>
      <w:r w:rsidRPr="00D65243">
        <w:rPr>
          <w:rFonts w:ascii="Arial Narrow" w:hAnsi="Arial Narrow" w:cs="Calibri"/>
          <w:b/>
          <w:bCs/>
        </w:rPr>
        <w:t>d) – "PRÁTICA COERCITIVA":</w:t>
      </w:r>
      <w:r w:rsidRPr="00D65243">
        <w:rPr>
          <w:rFonts w:ascii="Arial Narrow" w:hAnsi="Arial Narrow" w:cs="Calibri"/>
        </w:rPr>
        <w:t xml:space="preserve"> causar danos ou ameaçar, direta ou indiretamente, às pessoas ou sua propriedade, visando influenciar sua participação em um processo licitatório ou afetar a execução do contrato; </w:t>
      </w:r>
    </w:p>
    <w:p w:rsidR="00843D13" w:rsidRPr="00D65243" w:rsidRDefault="00843D13" w:rsidP="00843D13">
      <w:pPr>
        <w:pStyle w:val="ParagraphStyle"/>
        <w:widowControl/>
        <w:jc w:val="both"/>
        <w:rPr>
          <w:rFonts w:ascii="Arial Narrow" w:hAnsi="Arial Narrow" w:cs="Calibri"/>
        </w:rPr>
      </w:pPr>
      <w:r w:rsidRPr="00D65243">
        <w:rPr>
          <w:rFonts w:ascii="Arial Narrow" w:hAnsi="Arial Narrow" w:cs="Calibri"/>
          <w:b/>
          <w:bCs/>
        </w:rPr>
        <w:t>e) – "PRÁTICA OBSTRUTIVA":</w:t>
      </w:r>
      <w:r w:rsidRPr="00D65243">
        <w:rPr>
          <w:rFonts w:ascii="Arial Narrow" w:hAnsi="Arial Narrow" w:cs="Calibri"/>
        </w:rPr>
        <w:t xml:space="preserve"> </w:t>
      </w:r>
      <w:r w:rsidRPr="00D65243">
        <w:rPr>
          <w:rFonts w:ascii="Arial Narrow" w:hAnsi="Arial Narrow" w:cs="Calibri"/>
          <w:b/>
          <w:bCs/>
        </w:rPr>
        <w:t>(i)</w:t>
      </w:r>
      <w:r w:rsidRPr="00D65243">
        <w:rPr>
          <w:rFonts w:ascii="Arial Narrow" w:hAnsi="Arial Narrow" w:cs="Calibri"/>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D65243">
        <w:rPr>
          <w:rFonts w:ascii="Arial Narrow" w:hAnsi="Arial Narrow" w:cs="Calibri"/>
          <w:b/>
          <w:bCs/>
        </w:rPr>
        <w:t>(ii)</w:t>
      </w:r>
      <w:r w:rsidRPr="00D65243">
        <w:rPr>
          <w:rFonts w:ascii="Arial Narrow" w:hAnsi="Arial Narrow" w:cs="Calibri"/>
        </w:rPr>
        <w:t xml:space="preserve"> atos cuja intenção seja impedir materialmente o exercício do direito de o organismo financeiro multilateral promover inspeção. </w:t>
      </w:r>
    </w:p>
    <w:p w:rsidR="00843D13" w:rsidRPr="00D65243" w:rsidRDefault="00843D13" w:rsidP="00843D13">
      <w:pPr>
        <w:pStyle w:val="ParagraphStyle"/>
        <w:widowControl/>
        <w:jc w:val="both"/>
        <w:rPr>
          <w:rFonts w:ascii="Arial Narrow" w:hAnsi="Arial Narrow" w:cs="Calibri"/>
          <w:b/>
          <w:bCs/>
        </w:rPr>
      </w:pPr>
    </w:p>
    <w:p w:rsidR="00843D13" w:rsidRPr="00D65243" w:rsidRDefault="00843D13" w:rsidP="00843D13">
      <w:pPr>
        <w:pStyle w:val="ParagraphStyle"/>
        <w:widowControl/>
        <w:jc w:val="both"/>
        <w:rPr>
          <w:rFonts w:ascii="Arial Narrow" w:hAnsi="Arial Narrow" w:cs="Calibri"/>
        </w:rPr>
      </w:pPr>
      <w:r w:rsidRPr="00D65243">
        <w:rPr>
          <w:rFonts w:ascii="Arial Narrow" w:hAnsi="Arial Narrow" w:cs="Calibri"/>
          <w:b/>
          <w:bCs/>
        </w:rPr>
        <w:t>II –</w:t>
      </w:r>
      <w:r w:rsidRPr="00D65243">
        <w:rPr>
          <w:rFonts w:ascii="Arial Narrow" w:hAnsi="Arial Narrow" w:cs="Calibri"/>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rsidR="006D4F89" w:rsidRDefault="006D4F89" w:rsidP="00843D13">
      <w:pPr>
        <w:pStyle w:val="ParagraphStyle"/>
        <w:widowControl/>
        <w:jc w:val="both"/>
        <w:rPr>
          <w:rFonts w:ascii="Arial Narrow" w:hAnsi="Arial Narrow" w:cs="Calibri"/>
          <w:b/>
          <w:bCs/>
          <w:lang w:val="pt-BR"/>
        </w:rPr>
      </w:pPr>
    </w:p>
    <w:p w:rsidR="00843D13" w:rsidRPr="00D65243" w:rsidRDefault="00843D13" w:rsidP="00843D13">
      <w:pPr>
        <w:pStyle w:val="ParagraphStyle"/>
        <w:widowControl/>
        <w:jc w:val="both"/>
        <w:rPr>
          <w:rFonts w:ascii="Arial Narrow" w:hAnsi="Arial Narrow" w:cs="Calibri"/>
        </w:rPr>
      </w:pPr>
      <w:r w:rsidRPr="00D65243">
        <w:rPr>
          <w:rFonts w:ascii="Arial Narrow" w:hAnsi="Arial Narrow" w:cs="Calibri"/>
          <w:b/>
          <w:bCs/>
        </w:rPr>
        <w:t>III –</w:t>
      </w:r>
      <w:r w:rsidRPr="00D65243">
        <w:rPr>
          <w:rFonts w:ascii="Arial Narrow" w:hAnsi="Arial Narrow" w:cs="Calibri"/>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843D13" w:rsidRPr="00D65243" w:rsidRDefault="00843D13" w:rsidP="00843D13">
      <w:pPr>
        <w:pStyle w:val="ParagraphStyle"/>
        <w:widowControl/>
        <w:spacing w:line="276" w:lineRule="auto"/>
        <w:jc w:val="both"/>
        <w:rPr>
          <w:rFonts w:ascii="Arial Narrow" w:hAnsi="Arial Narrow" w:cs="Calibri"/>
        </w:rPr>
      </w:pPr>
    </w:p>
    <w:p w:rsidR="00843D13" w:rsidRPr="00D65243" w:rsidRDefault="00843D13" w:rsidP="00843D13">
      <w:pPr>
        <w:pStyle w:val="ParagraphStyle"/>
        <w:widowControl/>
        <w:spacing w:after="120" w:line="276" w:lineRule="auto"/>
        <w:ind w:firstLine="600"/>
        <w:jc w:val="both"/>
        <w:rPr>
          <w:rFonts w:ascii="Arial Narrow" w:hAnsi="Arial Narrow" w:cs="Calibri"/>
        </w:rPr>
      </w:pPr>
      <w:r w:rsidRPr="00D65243">
        <w:rPr>
          <w:rFonts w:ascii="Arial Narrow" w:hAnsi="Arial Narrow" w:cs="Calibri"/>
        </w:rPr>
        <w:lastRenderedPageBreak/>
        <w:t>Por ser expressão da verdade, firmamos a presente declaração.</w:t>
      </w:r>
    </w:p>
    <w:p w:rsidR="00843D13" w:rsidRPr="00D65243" w:rsidRDefault="00843D13" w:rsidP="00843D13">
      <w:pPr>
        <w:pStyle w:val="ParagraphStyle"/>
        <w:widowControl/>
        <w:spacing w:line="360" w:lineRule="auto"/>
        <w:ind w:left="-1140" w:firstLine="1140"/>
        <w:jc w:val="right"/>
        <w:rPr>
          <w:rFonts w:ascii="Arial Narrow" w:hAnsi="Arial Narrow" w:cs="Calibri"/>
        </w:rPr>
      </w:pPr>
    </w:p>
    <w:p w:rsidR="00843D13" w:rsidRPr="00D65243" w:rsidRDefault="00843D13" w:rsidP="00843D13">
      <w:pPr>
        <w:pStyle w:val="ParagraphStyle"/>
        <w:widowControl/>
        <w:spacing w:line="360" w:lineRule="auto"/>
        <w:ind w:left="-1140" w:firstLine="1140"/>
        <w:jc w:val="right"/>
        <w:rPr>
          <w:rFonts w:ascii="Arial Narrow" w:hAnsi="Arial Narrow" w:cs="Calibri"/>
        </w:rPr>
      </w:pPr>
      <w:r w:rsidRPr="00D65243">
        <w:rPr>
          <w:rFonts w:ascii="Arial Narrow" w:hAnsi="Arial Narrow" w:cs="Calibri"/>
        </w:rPr>
        <w:t xml:space="preserve">Em, _____de ____________ de </w:t>
      </w:r>
      <w:r w:rsidR="00B10B2E" w:rsidRPr="00D65243">
        <w:rPr>
          <w:rFonts w:ascii="Arial Narrow" w:hAnsi="Arial Narrow" w:cs="Calibri"/>
          <w:lang w:val="pt-BR"/>
        </w:rPr>
        <w:t>2021</w:t>
      </w:r>
      <w:r w:rsidRPr="00D65243">
        <w:rPr>
          <w:rFonts w:ascii="Arial Narrow" w:hAnsi="Arial Narrow" w:cs="Calibri"/>
        </w:rPr>
        <w:t>.</w:t>
      </w:r>
    </w:p>
    <w:p w:rsidR="00843D13" w:rsidRPr="00D65243" w:rsidRDefault="00843D13" w:rsidP="00843D13">
      <w:pPr>
        <w:pStyle w:val="ParagraphStyle"/>
        <w:widowControl/>
        <w:spacing w:line="360" w:lineRule="auto"/>
        <w:jc w:val="center"/>
        <w:rPr>
          <w:rFonts w:ascii="Arial Narrow" w:hAnsi="Arial Narrow" w:cs="Calibri"/>
          <w:i/>
          <w:iCs/>
        </w:rPr>
      </w:pPr>
    </w:p>
    <w:p w:rsidR="00843D13" w:rsidRPr="00D65243" w:rsidRDefault="00843D13" w:rsidP="00843D13">
      <w:pPr>
        <w:pStyle w:val="Centered"/>
        <w:rPr>
          <w:rFonts w:ascii="Arial Narrow" w:hAnsi="Arial Narrow" w:cs="Calibri"/>
          <w:b/>
          <w:bCs/>
          <w:caps/>
        </w:rPr>
      </w:pPr>
      <w:r w:rsidRPr="00D65243">
        <w:rPr>
          <w:rFonts w:ascii="Arial Narrow" w:hAnsi="Arial Narrow" w:cs="Calibri"/>
          <w:b/>
          <w:bCs/>
          <w:caps/>
        </w:rPr>
        <w:t>Carimbo CNPJ e Assinatura do</w:t>
      </w:r>
    </w:p>
    <w:p w:rsidR="00843D13" w:rsidRPr="00D65243" w:rsidRDefault="00843D13" w:rsidP="00843D13">
      <w:pPr>
        <w:pStyle w:val="Centered"/>
        <w:rPr>
          <w:rFonts w:ascii="Arial Narrow" w:hAnsi="Arial Narrow" w:cs="Calibri"/>
          <w:b/>
          <w:bCs/>
        </w:rPr>
      </w:pPr>
      <w:r w:rsidRPr="00D65243">
        <w:rPr>
          <w:rFonts w:ascii="Arial Narrow" w:hAnsi="Arial Narrow" w:cs="Calibri"/>
          <w:b/>
          <w:bCs/>
          <w:caps/>
        </w:rPr>
        <w:t>Responsável pela Empresa</w:t>
      </w:r>
      <w:r w:rsidRPr="00D65243">
        <w:rPr>
          <w:rFonts w:ascii="Arial Narrow" w:hAnsi="Arial Narrow" w:cs="Calibri"/>
          <w:b/>
          <w:bCs/>
        </w:rPr>
        <w:t xml:space="preserve"> </w:t>
      </w: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rsidP="00843D13">
      <w:pPr>
        <w:pStyle w:val="Centered"/>
        <w:rPr>
          <w:rFonts w:ascii="Arial Narrow" w:hAnsi="Arial Narrow" w:cs="Calibri"/>
          <w:b/>
          <w:bCs/>
          <w:caps/>
        </w:rPr>
      </w:pPr>
    </w:p>
    <w:p w:rsidR="00843D13" w:rsidRPr="00D65243" w:rsidRDefault="00843D13">
      <w:pPr>
        <w:rPr>
          <w:rFonts w:ascii="Arial Narrow" w:hAnsi="Arial Narrow"/>
        </w:rPr>
      </w:pPr>
    </w:p>
    <w:sectPr w:rsidR="00843D13" w:rsidRPr="00D65243" w:rsidSect="004B3E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43D13"/>
    <w:rsid w:val="004B3ED7"/>
    <w:rsid w:val="006D4F89"/>
    <w:rsid w:val="00843D13"/>
    <w:rsid w:val="00B10B2E"/>
    <w:rsid w:val="00D652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D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843D13"/>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customStyle="1" w:styleId="Centered">
    <w:name w:val="Centered"/>
    <w:uiPriority w:val="99"/>
    <w:rsid w:val="00843D13"/>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9247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nalto.gov.br/ccivil_03/_Ato2011-2014/2013/Lei/L1284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577</Words>
  <Characters>3116</Characters>
  <Application>Microsoft Office Word</Application>
  <DocSecurity>0</DocSecurity>
  <Lines>25</Lines>
  <Paragraphs>7</Paragraphs>
  <ScaleCrop>false</ScaleCrop>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IRIS</cp:lastModifiedBy>
  <cp:revision>4</cp:revision>
  <dcterms:created xsi:type="dcterms:W3CDTF">2021-02-15T13:02:00Z</dcterms:created>
  <dcterms:modified xsi:type="dcterms:W3CDTF">2021-02-24T16:40:00Z</dcterms:modified>
</cp:coreProperties>
</file>