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3253" w14:textId="77777777" w:rsidR="00700CDC" w:rsidRDefault="00700CDC">
      <w:pPr>
        <w:framePr w:wrap="none" w:vAnchor="page" w:hAnchor="page" w:x="2447" w:y="927"/>
        <w:rPr>
          <w:color w:val="auto"/>
        </w:rPr>
      </w:pPr>
    </w:p>
    <w:p w14:paraId="2A1F5B91" w14:textId="77777777" w:rsidR="00700CDC" w:rsidRPr="00394E4E" w:rsidRDefault="00700CDC">
      <w:pPr>
        <w:pStyle w:val="Ttulo20"/>
        <w:framePr w:w="9701" w:h="6331" w:hRule="exact" w:wrap="none" w:vAnchor="page" w:hAnchor="page" w:x="1108" w:y="3554"/>
        <w:shd w:val="clear" w:color="auto" w:fill="auto"/>
        <w:spacing w:before="0" w:after="164" w:line="210" w:lineRule="exact"/>
        <w:ind w:right="280"/>
        <w:jc w:val="center"/>
        <w:rPr>
          <w:sz w:val="22"/>
          <w:szCs w:val="22"/>
        </w:rPr>
      </w:pPr>
      <w:bookmarkStart w:id="0" w:name="bookmark2"/>
      <w:r w:rsidRPr="00394E4E">
        <w:rPr>
          <w:rStyle w:val="Ttulo2"/>
          <w:color w:val="000000"/>
          <w:sz w:val="22"/>
          <w:szCs w:val="22"/>
        </w:rPr>
        <w:t>DECLARAÇÃO LGPD</w:t>
      </w:r>
      <w:bookmarkEnd w:id="0"/>
    </w:p>
    <w:p w14:paraId="1008931C" w14:textId="290F03F6" w:rsidR="00700CDC" w:rsidRPr="00394E4E" w:rsidRDefault="00700CDC">
      <w:pPr>
        <w:pStyle w:val="Textodocorpo21"/>
        <w:framePr w:w="9701" w:h="6331" w:hRule="exact" w:wrap="none" w:vAnchor="page" w:hAnchor="page" w:x="1108" w:y="3554"/>
        <w:shd w:val="clear" w:color="auto" w:fill="auto"/>
        <w:spacing w:after="24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 xml:space="preserve">XXXXXXXX, inscrito no CNPJ n.° XXXXXXXX, por intermédio de seu representante legal, o(a) Sr.(a) XXXXXXXX, CPF n.° XXXXXXXX, DECLARA, para os devidos fins, que tem pleno conhecimento das regras contidas no edital de licitação e que possui as condições de habilitação previstas no edital Pregão Eletrônico n° </w:t>
      </w:r>
      <w:r w:rsidR="007D3983" w:rsidRPr="00394E4E">
        <w:rPr>
          <w:rStyle w:val="Textodocorpo2"/>
          <w:color w:val="000000"/>
          <w:sz w:val="22"/>
          <w:szCs w:val="22"/>
        </w:rPr>
        <w:t>001/202</w:t>
      </w:r>
      <w:r w:rsidR="00394E4E">
        <w:rPr>
          <w:rStyle w:val="Textodocorpo2"/>
          <w:color w:val="000000"/>
          <w:sz w:val="22"/>
          <w:szCs w:val="22"/>
        </w:rPr>
        <w:t>6</w:t>
      </w:r>
      <w:r w:rsidRPr="00394E4E">
        <w:rPr>
          <w:rStyle w:val="Textodocorpo2"/>
          <w:color w:val="000000"/>
          <w:sz w:val="22"/>
          <w:szCs w:val="22"/>
        </w:rPr>
        <w:t>, bem como tem ciência de que:</w:t>
      </w:r>
    </w:p>
    <w:p w14:paraId="34004CF3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0"/>
          <w:numId w:val="1"/>
        </w:numPr>
        <w:shd w:val="clear" w:color="auto" w:fill="auto"/>
        <w:tabs>
          <w:tab w:val="left" w:pos="384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Como condição para participar desta licitação e ser contratado(a), o(a) interessado(a) deve fornecer para a Administração Pública diversos dados pessoais, entre eles:</w:t>
      </w:r>
    </w:p>
    <w:p w14:paraId="0A94CD76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2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aqueles inerentes a documentos de identificação;</w:t>
      </w:r>
    </w:p>
    <w:p w14:paraId="099AF0C7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referentes a participações societárias;</w:t>
      </w:r>
    </w:p>
    <w:p w14:paraId="1813ABA8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informações inseridas em contratos sociais;</w:t>
      </w:r>
    </w:p>
    <w:p w14:paraId="45AD09B2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endereços físicos e eletrônicos;</w:t>
      </w:r>
    </w:p>
    <w:p w14:paraId="1A59DE50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estado civil;</w:t>
      </w:r>
    </w:p>
    <w:p w14:paraId="04B26514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eventuais informações sobre cônjuges;</w:t>
      </w:r>
    </w:p>
    <w:p w14:paraId="4ADC64B7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relações de parentesco;</w:t>
      </w:r>
    </w:p>
    <w:p w14:paraId="0410A005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número de telefone;</w:t>
      </w:r>
    </w:p>
    <w:p w14:paraId="0CD783A3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sanções administrativas que esteja cumprindo perante a Administração Pública;</w:t>
      </w:r>
    </w:p>
    <w:p w14:paraId="42E1B0F2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1"/>
          <w:numId w:val="1"/>
        </w:numPr>
        <w:shd w:val="clear" w:color="auto" w:fill="auto"/>
        <w:tabs>
          <w:tab w:val="left" w:pos="646"/>
        </w:tabs>
        <w:spacing w:after="236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informações sobre eventuais condenações no plano criminal ou por improbidade administrativa; dentre outros necessários à contratação.</w:t>
      </w:r>
    </w:p>
    <w:p w14:paraId="674E1E9C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0"/>
          <w:numId w:val="1"/>
        </w:numPr>
        <w:shd w:val="clear" w:color="auto" w:fill="auto"/>
        <w:tabs>
          <w:tab w:val="left" w:pos="384"/>
        </w:tabs>
        <w:spacing w:after="0" w:line="245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Essas informações constarão do processo administrativo e serão objeto de tratamento por parte da Administração Pública.</w:t>
      </w:r>
    </w:p>
    <w:p w14:paraId="3AF939B0" w14:textId="77777777" w:rsidR="00700CDC" w:rsidRPr="00394E4E" w:rsidRDefault="00700CDC">
      <w:pPr>
        <w:pStyle w:val="Textodocorpo21"/>
        <w:framePr w:w="9701" w:h="6331" w:hRule="exact" w:wrap="none" w:vAnchor="page" w:hAnchor="page" w:x="1108" w:y="3554"/>
        <w:numPr>
          <w:ilvl w:val="0"/>
          <w:numId w:val="1"/>
        </w:numPr>
        <w:shd w:val="clear" w:color="auto" w:fill="auto"/>
        <w:tabs>
          <w:tab w:val="left" w:pos="384"/>
        </w:tabs>
        <w:spacing w:after="0" w:line="24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O tratamento dos dados pessoais relacionados aos processos de contratação se presume válido, legítimo e, portanto, juridicamente adequado.</w:t>
      </w:r>
    </w:p>
    <w:p w14:paraId="0626E7D0" w14:textId="77777777" w:rsidR="00700CDC" w:rsidRPr="00394E4E" w:rsidRDefault="00700CDC">
      <w:pPr>
        <w:pStyle w:val="Textodocorpo21"/>
        <w:framePr w:wrap="none" w:vAnchor="page" w:hAnchor="page" w:x="1108" w:y="10581"/>
        <w:shd w:val="clear" w:color="auto" w:fill="auto"/>
        <w:spacing w:after="0" w:line="210" w:lineRule="exact"/>
        <w:ind w:firstLine="0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Local e data</w:t>
      </w:r>
    </w:p>
    <w:p w14:paraId="1D97C5FF" w14:textId="77777777" w:rsidR="00700CDC" w:rsidRPr="00394E4E" w:rsidRDefault="00700CDC">
      <w:pPr>
        <w:pStyle w:val="Textodocorpo21"/>
        <w:framePr w:w="9701" w:h="268" w:hRule="exact" w:wrap="none" w:vAnchor="page" w:hAnchor="page" w:x="1108" w:y="12026"/>
        <w:shd w:val="clear" w:color="auto" w:fill="auto"/>
        <w:spacing w:after="0" w:line="210" w:lineRule="exact"/>
        <w:ind w:right="280" w:firstLine="0"/>
        <w:jc w:val="center"/>
        <w:rPr>
          <w:sz w:val="22"/>
          <w:szCs w:val="22"/>
        </w:rPr>
      </w:pPr>
      <w:r w:rsidRPr="00394E4E">
        <w:rPr>
          <w:rStyle w:val="Textodocorpo2"/>
          <w:color w:val="000000"/>
          <w:sz w:val="22"/>
          <w:szCs w:val="22"/>
        </w:rPr>
        <w:t>Representante Legal</w:t>
      </w:r>
    </w:p>
    <w:p w14:paraId="62937A49" w14:textId="77777777" w:rsidR="00700CDC" w:rsidRDefault="00700CDC">
      <w:pPr>
        <w:rPr>
          <w:color w:val="auto"/>
          <w:sz w:val="2"/>
          <w:szCs w:val="2"/>
        </w:rPr>
      </w:pPr>
    </w:p>
    <w:sectPr w:rsidR="00700CDC">
      <w:headerReference w:type="default" r:id="rId7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5C60" w14:textId="77777777" w:rsidR="00700CDC" w:rsidRDefault="00700CDC" w:rsidP="007D3983">
      <w:r>
        <w:separator/>
      </w:r>
    </w:p>
  </w:endnote>
  <w:endnote w:type="continuationSeparator" w:id="0">
    <w:p w14:paraId="20C2C9E4" w14:textId="77777777" w:rsidR="00700CDC" w:rsidRDefault="00700CDC" w:rsidP="007D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12D8" w14:textId="77777777" w:rsidR="00700CDC" w:rsidRDefault="00700CDC" w:rsidP="007D3983">
      <w:r>
        <w:separator/>
      </w:r>
    </w:p>
  </w:footnote>
  <w:footnote w:type="continuationSeparator" w:id="0">
    <w:p w14:paraId="527B3B50" w14:textId="77777777" w:rsidR="00700CDC" w:rsidRDefault="00700CDC" w:rsidP="007D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7DA9" w14:textId="7D0E5D48" w:rsidR="007D3983" w:rsidRDefault="00394E4E" w:rsidP="007D3983">
    <w:pPr>
      <w:pStyle w:val="Cabealho"/>
      <w:jc w:val="center"/>
      <w:rPr>
        <w:b/>
        <w:sz w:val="40"/>
      </w:rPr>
    </w:pPr>
    <w:r>
      <w:rPr>
        <w:noProof/>
      </w:rPr>
      <w:drawing>
        <wp:inline distT="0" distB="0" distL="0" distR="0" wp14:anchorId="2827FAF9" wp14:editId="03235206">
          <wp:extent cx="640080" cy="685800"/>
          <wp:effectExtent l="0" t="0" r="0" b="0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1B734" w14:textId="77777777" w:rsidR="007D3983" w:rsidRDefault="007D3983" w:rsidP="007D3983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253E14A4" w14:textId="77777777" w:rsidR="007D3983" w:rsidRPr="007D3983" w:rsidRDefault="007D3983" w:rsidP="007D3983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7D3983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7D3983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59AAADBF" w14:textId="77777777" w:rsidR="007D3983" w:rsidRPr="007D3983" w:rsidRDefault="007D3983" w:rsidP="007D3983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7D3983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7D3983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7D3983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03D84DE2" w14:textId="77777777" w:rsidR="007D3983" w:rsidRDefault="007D3983" w:rsidP="007D3983">
    <w:pPr>
      <w:pStyle w:val="Cabealho"/>
      <w:jc w:val="center"/>
    </w:pPr>
    <w:r>
      <w:t>ANEXO 09 – MODELO DE DECLARAÇÃO LGPD (LEI GERAL DE PROTEÇÃO DE DADOS)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14704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83"/>
    <w:rsid w:val="00394E4E"/>
    <w:rsid w:val="00700CDC"/>
    <w:rsid w:val="007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3841F"/>
  <w14:defaultImageDpi w14:val="0"/>
  <w15:docId w15:val="{B54DD5A3-AD48-475F-959E-63E8E65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cs="Times New Roman"/>
      <w:color w:val="0066CC"/>
      <w:u w:val="single"/>
    </w:rPr>
  </w:style>
  <w:style w:type="character" w:customStyle="1" w:styleId="Outro">
    <w:name w:val="Outro_"/>
    <w:basedOn w:val="Fontepargpadro"/>
    <w:link w:val="Outro0"/>
    <w:uiPriority w:val="99"/>
    <w:locked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Ttulo1Semnegrito">
    <w:name w:val="Título #1 + Sem negrito"/>
    <w:aliases w:val="Itálico"/>
    <w:basedOn w:val="Ttulo1"/>
    <w:uiPriority w:val="99"/>
    <w:rPr>
      <w:rFonts w:ascii="Arial" w:hAnsi="Arial" w:cs="Arial"/>
      <w:b w:val="0"/>
      <w:bCs w:val="0"/>
      <w:i/>
      <w:iCs/>
      <w:sz w:val="28"/>
      <w:szCs w:val="28"/>
      <w:u w:val="none"/>
    </w:rPr>
  </w:style>
  <w:style w:type="character" w:customStyle="1" w:styleId="Ttulo1Versalete">
    <w:name w:val="Título #1 + Versalete"/>
    <w:basedOn w:val="Ttulo1"/>
    <w:uiPriority w:val="99"/>
    <w:rPr>
      <w:rFonts w:ascii="Arial" w:hAnsi="Arial" w:cs="Arial"/>
      <w:b/>
      <w:bCs/>
      <w:smallCaps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1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20">
    <w:name w:val="Texto do corpo (2)"/>
    <w:basedOn w:val="Textodocorpo2"/>
    <w:uiPriority w:val="99"/>
    <w:rPr>
      <w:rFonts w:ascii="Arial" w:hAnsi="Arial" w:cs="Arial"/>
      <w:sz w:val="21"/>
      <w:szCs w:val="21"/>
      <w:u w:val="single"/>
    </w:rPr>
  </w:style>
  <w:style w:type="character" w:customStyle="1" w:styleId="Ttulo2">
    <w:name w:val="Título #2_"/>
    <w:basedOn w:val="Fontepargpadro"/>
    <w:link w:val="Ttulo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5">
    <w:name w:val="Texto do corpo (5)_"/>
    <w:basedOn w:val="Fontepargpadro"/>
    <w:link w:val="Textodocorpo51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Textodocorpo50">
    <w:name w:val="Texto do corpo (5)"/>
    <w:basedOn w:val="Textodocorpo5"/>
    <w:uiPriority w:val="99"/>
    <w:rPr>
      <w:rFonts w:ascii="Arial" w:hAnsi="Arial" w:cs="Arial"/>
      <w:sz w:val="14"/>
      <w:szCs w:val="14"/>
      <w:u w:val="single"/>
    </w:rPr>
  </w:style>
  <w:style w:type="character" w:customStyle="1" w:styleId="Cabealhoourodap">
    <w:name w:val="Cabeçalho ou rodapé_"/>
    <w:basedOn w:val="Fontepargpadro"/>
    <w:link w:val="Cabealhoourodap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abealhoourodap0">
    <w:name w:val="Cabeçalho ou rodapé"/>
    <w:basedOn w:val="Cabealhoourodap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Cabealhoourodap2">
    <w:name w:val="Cabeçalho ou rodapé2"/>
    <w:basedOn w:val="Cabealhoourodap"/>
    <w:uiPriority w:val="99"/>
    <w:rPr>
      <w:rFonts w:ascii="Arial" w:hAnsi="Arial" w:cs="Arial"/>
      <w:sz w:val="18"/>
      <w:szCs w:val="18"/>
      <w:u w:val="none"/>
      <w:lang w:val="en-US" w:eastAsia="en-US"/>
    </w:rPr>
  </w:style>
  <w:style w:type="paragraph" w:customStyle="1" w:styleId="Outro0">
    <w:name w:val="Outro"/>
    <w:basedOn w:val="Normal"/>
    <w:link w:val="Outro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tulo10">
    <w:name w:val="Título #1"/>
    <w:basedOn w:val="Normal"/>
    <w:link w:val="Ttulo1"/>
    <w:uiPriority w:val="99"/>
    <w:pPr>
      <w:shd w:val="clear" w:color="auto" w:fill="FFFFFF"/>
      <w:spacing w:after="1140" w:line="317" w:lineRule="exac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Textodocorpo21">
    <w:name w:val="Texto do corpo (2)1"/>
    <w:basedOn w:val="Normal"/>
    <w:link w:val="Textodocorpo2"/>
    <w:uiPriority w:val="99"/>
    <w:pPr>
      <w:shd w:val="clear" w:color="auto" w:fill="FFFFFF"/>
      <w:spacing w:after="300" w:line="379" w:lineRule="exact"/>
      <w:ind w:hanging="84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Ttulo20">
    <w:name w:val="Título #2"/>
    <w:basedOn w:val="Normal"/>
    <w:link w:val="Ttulo2"/>
    <w:uiPriority w:val="99"/>
    <w:pPr>
      <w:shd w:val="clear" w:color="auto" w:fill="FFFFFF"/>
      <w:spacing w:before="660" w:after="180" w:line="240" w:lineRule="atLeast"/>
      <w:jc w:val="both"/>
      <w:outlineLvl w:val="1"/>
    </w:pPr>
    <w:rPr>
      <w:rFonts w:ascii="Arial" w:hAnsi="Arial" w:cs="Arial"/>
      <w:color w:val="auto"/>
      <w:sz w:val="21"/>
      <w:szCs w:val="21"/>
    </w:rPr>
  </w:style>
  <w:style w:type="paragraph" w:customStyle="1" w:styleId="Textodocorpo51">
    <w:name w:val="Texto do corpo (5)1"/>
    <w:basedOn w:val="Normal"/>
    <w:link w:val="Textodocorpo5"/>
    <w:uiPriority w:val="99"/>
    <w:pPr>
      <w:shd w:val="clear" w:color="auto" w:fill="FFFFFF"/>
      <w:spacing w:line="158" w:lineRule="exact"/>
    </w:pPr>
    <w:rPr>
      <w:rFonts w:ascii="Arial" w:hAnsi="Arial" w:cs="Arial"/>
      <w:color w:val="auto"/>
      <w:sz w:val="14"/>
      <w:szCs w:val="14"/>
    </w:rPr>
  </w:style>
  <w:style w:type="paragraph" w:customStyle="1" w:styleId="Cabealhoourodap1">
    <w:name w:val="Cabeçalho ou rodapé1"/>
    <w:basedOn w:val="Normal"/>
    <w:link w:val="Cabealhoourodap"/>
    <w:uiPriority w:val="99"/>
    <w:pPr>
      <w:shd w:val="clear" w:color="auto" w:fill="FFFFFF"/>
      <w:spacing w:line="211" w:lineRule="exact"/>
    </w:pPr>
    <w:rPr>
      <w:rFonts w:ascii="Arial" w:hAnsi="Arial" w:cs="Arial"/>
      <w:color w:val="auto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D39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3983"/>
    <w:rPr>
      <w:rFonts w:cs="Microsoft Sans Serif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D39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D3983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w</dc:creator>
  <cp:keywords/>
  <dc:description/>
  <cp:lastModifiedBy>Usuário</cp:lastModifiedBy>
  <cp:revision>2</cp:revision>
  <dcterms:created xsi:type="dcterms:W3CDTF">2026-02-19T21:04:00Z</dcterms:created>
  <dcterms:modified xsi:type="dcterms:W3CDTF">2026-02-19T21:04:00Z</dcterms:modified>
</cp:coreProperties>
</file>